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94B94" w14:textId="74770C0F" w:rsidR="00A963A1" w:rsidRPr="00791E4C" w:rsidRDefault="00A963A1" w:rsidP="001A42AF">
      <w:pPr>
        <w:jc w:val="center"/>
        <w:rPr>
          <w:rFonts w:ascii="Twinkl Cursive Looped Thin" w:hAnsi="Twinkl Cursive Looped Thin"/>
          <w:b/>
          <w:sz w:val="24"/>
          <w:szCs w:val="24"/>
          <w:u w:val="single"/>
        </w:rPr>
      </w:pPr>
    </w:p>
    <w:p w14:paraId="37B4E5E9" w14:textId="77777777" w:rsidR="00F1384F" w:rsidRPr="00791E4C" w:rsidRDefault="00F1384F" w:rsidP="00F1384F">
      <w:pPr>
        <w:jc w:val="center"/>
        <w:rPr>
          <w:rFonts w:ascii="Twinkl Cursive Looped Thin" w:hAnsi="Twinkl Cursive Looped Thin" w:cs="Segoe UI"/>
          <w:b/>
        </w:rPr>
      </w:pPr>
      <w:r w:rsidRPr="00791E4C">
        <w:rPr>
          <w:rFonts w:ascii="Twinkl Cursive Looped Thin" w:hAnsi="Twinkl Cursive Looped Thin" w:cs="Segoe UI"/>
          <w:noProof/>
          <w:lang w:eastAsia="en-GB"/>
        </w:rPr>
        <w:drawing>
          <wp:inline distT="0" distB="0" distL="0" distR="0" wp14:anchorId="207495D0" wp14:editId="2D8DFE3A">
            <wp:extent cx="3451320" cy="1634836"/>
            <wp:effectExtent l="0" t="0" r="317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3479212" cy="1648048"/>
                    </a:xfrm>
                    <a:prstGeom prst="rect">
                      <a:avLst/>
                    </a:prstGeom>
                  </pic:spPr>
                </pic:pic>
              </a:graphicData>
            </a:graphic>
          </wp:inline>
        </w:drawing>
      </w:r>
    </w:p>
    <w:p w14:paraId="31E4FE07" w14:textId="1C70EDCC" w:rsidR="00F1384F" w:rsidRPr="00791E4C" w:rsidRDefault="00193987" w:rsidP="00F1384F">
      <w:pPr>
        <w:jc w:val="center"/>
        <w:rPr>
          <w:rFonts w:ascii="Twinkl Cursive Looped Thin" w:hAnsi="Twinkl Cursive Looped Thin" w:cs="Segoe UI"/>
          <w:b/>
          <w:sz w:val="52"/>
          <w:szCs w:val="52"/>
        </w:rPr>
      </w:pPr>
      <w:r w:rsidRPr="00791E4C">
        <w:rPr>
          <w:rFonts w:ascii="Twinkl Cursive Looped Thin" w:hAnsi="Twinkl Cursive Looped Thin" w:cs="Segoe UI"/>
          <w:b/>
          <w:sz w:val="52"/>
          <w:szCs w:val="52"/>
        </w:rPr>
        <w:t>Mickleton Primary School</w:t>
      </w:r>
    </w:p>
    <w:p w14:paraId="38F218FA" w14:textId="77777777" w:rsidR="00F1384F" w:rsidRPr="00791E4C" w:rsidRDefault="00F1384F" w:rsidP="00F1384F">
      <w:pPr>
        <w:jc w:val="center"/>
        <w:rPr>
          <w:rFonts w:ascii="Twinkl Cursive Looped Thin" w:hAnsi="Twinkl Cursive Looped Thin" w:cs="Segoe UI"/>
          <w:sz w:val="52"/>
          <w:szCs w:val="52"/>
        </w:rPr>
      </w:pPr>
    </w:p>
    <w:p w14:paraId="3AB4FEC5" w14:textId="27126AE2" w:rsidR="00F1384F" w:rsidRPr="00791E4C" w:rsidRDefault="00F1384F" w:rsidP="00F1384F">
      <w:pPr>
        <w:jc w:val="center"/>
        <w:rPr>
          <w:rFonts w:ascii="Twinkl Cursive Looped Thin" w:hAnsi="Twinkl Cursive Looped Thin" w:cs="Segoe UI"/>
          <w:sz w:val="52"/>
          <w:szCs w:val="52"/>
          <w:u w:val="single"/>
        </w:rPr>
      </w:pPr>
      <w:r w:rsidRPr="00791E4C">
        <w:rPr>
          <w:rFonts w:ascii="Twinkl Cursive Looped Thin" w:hAnsi="Twinkl Cursive Looped Thin" w:cs="Segoe UI"/>
          <w:sz w:val="52"/>
          <w:szCs w:val="52"/>
          <w:u w:val="single"/>
        </w:rPr>
        <w:t>Maths</w:t>
      </w:r>
    </w:p>
    <w:p w14:paraId="4C9E9E23" w14:textId="77777777" w:rsidR="00F1384F" w:rsidRPr="00791E4C" w:rsidRDefault="00F1384F" w:rsidP="00F1384F">
      <w:pPr>
        <w:jc w:val="center"/>
        <w:rPr>
          <w:rFonts w:ascii="Twinkl Cursive Looped Thin" w:hAnsi="Twinkl Cursive Looped Thin" w:cs="Segoe UI"/>
          <w:sz w:val="52"/>
          <w:szCs w:val="52"/>
          <w:u w:val="single"/>
        </w:rPr>
      </w:pPr>
    </w:p>
    <w:p w14:paraId="7C2584FF" w14:textId="77777777" w:rsidR="00F1384F" w:rsidRPr="00791E4C" w:rsidRDefault="00F1384F" w:rsidP="00F1384F">
      <w:pPr>
        <w:jc w:val="center"/>
        <w:rPr>
          <w:rFonts w:ascii="Twinkl Cursive Looped Thin" w:hAnsi="Twinkl Cursive Looped Thin" w:cs="Segoe UI"/>
          <w:sz w:val="52"/>
          <w:szCs w:val="52"/>
          <w:u w:val="single"/>
        </w:rPr>
      </w:pPr>
      <w:r w:rsidRPr="00791E4C">
        <w:rPr>
          <w:rFonts w:ascii="Twinkl Cursive Looped Thin" w:hAnsi="Twinkl Cursive Looped Thin" w:cs="Segoe UI"/>
          <w:sz w:val="52"/>
          <w:szCs w:val="52"/>
          <w:u w:val="single"/>
        </w:rPr>
        <w:t>Intent and Implementation</w:t>
      </w:r>
    </w:p>
    <w:p w14:paraId="466C1423" w14:textId="77777777" w:rsidR="00F1384F" w:rsidRPr="00791E4C" w:rsidRDefault="00F1384F" w:rsidP="00F1384F">
      <w:pPr>
        <w:jc w:val="center"/>
        <w:rPr>
          <w:rFonts w:ascii="Twinkl Cursive Looped Thin" w:hAnsi="Twinkl Cursive Looped Thin" w:cs="Segoe UI"/>
          <w:sz w:val="52"/>
          <w:szCs w:val="52"/>
          <w:u w:val="single"/>
        </w:rPr>
      </w:pPr>
    </w:p>
    <w:p w14:paraId="3B4D52F7" w14:textId="512E0C30" w:rsidR="00F1384F" w:rsidRPr="00791E4C" w:rsidRDefault="00F1384F" w:rsidP="00F1384F">
      <w:pPr>
        <w:jc w:val="center"/>
        <w:rPr>
          <w:rFonts w:ascii="Twinkl Cursive Looped Thin" w:hAnsi="Twinkl Cursive Looped Thin" w:cs="Segoe UI"/>
          <w:sz w:val="52"/>
          <w:szCs w:val="52"/>
          <w:u w:val="single"/>
        </w:rPr>
      </w:pPr>
      <w:r w:rsidRPr="00791E4C">
        <w:rPr>
          <w:rFonts w:ascii="Twinkl Cursive Looped Thin" w:hAnsi="Twinkl Cursive Looped Thin" w:cs="Segoe UI"/>
          <w:sz w:val="52"/>
          <w:szCs w:val="52"/>
          <w:u w:val="single"/>
        </w:rPr>
        <w:t>Progression of Knowledge and Skills for Maths</w:t>
      </w:r>
    </w:p>
    <w:p w14:paraId="13223EAC" w14:textId="77777777" w:rsidR="00F95FA8" w:rsidRPr="00791E4C" w:rsidRDefault="00F95FA8" w:rsidP="00E52E1E">
      <w:pPr>
        <w:spacing w:after="0"/>
        <w:rPr>
          <w:rFonts w:ascii="Twinkl Cursive Looped Thin" w:hAnsi="Twinkl Cursive Looped Thin" w:cs="Segoe UI"/>
          <w:b/>
          <w:u w:val="single"/>
        </w:rPr>
      </w:pPr>
    </w:p>
    <w:p w14:paraId="3B681B85" w14:textId="77777777" w:rsidR="00193987" w:rsidRPr="00791E4C" w:rsidRDefault="00193987" w:rsidP="00E52E1E">
      <w:pPr>
        <w:spacing w:after="0"/>
        <w:rPr>
          <w:rFonts w:ascii="Twinkl Cursive Looped Thin" w:hAnsi="Twinkl Cursive Looped Thin" w:cs="Segoe UI"/>
          <w:b/>
          <w:u w:val="single"/>
        </w:rPr>
      </w:pPr>
    </w:p>
    <w:p w14:paraId="03F9811D" w14:textId="3B5EB590" w:rsidR="00E52E1E" w:rsidRPr="00791E4C" w:rsidRDefault="00E52E1E" w:rsidP="00E52E1E">
      <w:pPr>
        <w:spacing w:after="0"/>
        <w:rPr>
          <w:rFonts w:ascii="Twinkl Cursive Looped Thin" w:hAnsi="Twinkl Cursive Looped Thin" w:cs="Segoe UI"/>
          <w:b/>
          <w:u w:val="single"/>
        </w:rPr>
      </w:pPr>
      <w:r w:rsidRPr="00791E4C">
        <w:rPr>
          <w:rFonts w:ascii="Twinkl Cursive Looped Thin" w:hAnsi="Twinkl Cursive Looped Thin" w:cs="Segoe UI"/>
          <w:b/>
          <w:u w:val="single"/>
        </w:rPr>
        <w:lastRenderedPageBreak/>
        <w:t>Maths Curriculum Intent Statement:</w:t>
      </w:r>
    </w:p>
    <w:p w14:paraId="5ABB98E1" w14:textId="72CA380F" w:rsidR="003331C2" w:rsidRPr="00791E4C" w:rsidRDefault="003331C2" w:rsidP="003331C2">
      <w:pPr>
        <w:spacing w:after="120"/>
        <w:jc w:val="both"/>
        <w:textAlignment w:val="top"/>
        <w:rPr>
          <w:rFonts w:ascii="Twinkl Cursive Looped Thin" w:eastAsia="Times New Roman" w:hAnsi="Twinkl Cursive Looped Thin" w:cs="Times New Roman"/>
          <w:color w:val="000000" w:themeColor="text1"/>
          <w:sz w:val="27"/>
          <w:szCs w:val="27"/>
          <w:lang w:eastAsia="en-GB"/>
        </w:rPr>
      </w:pPr>
      <w:r w:rsidRPr="00791E4C">
        <w:rPr>
          <w:rFonts w:ascii="Twinkl Cursive Looped Thin" w:eastAsia="Times New Roman" w:hAnsi="Twinkl Cursive Looped Thin" w:cs="Tahoma"/>
          <w:color w:val="000000" w:themeColor="text1"/>
          <w:sz w:val="23"/>
          <w:szCs w:val="23"/>
          <w:bdr w:val="none" w:sz="0" w:space="0" w:color="auto" w:frame="1"/>
          <w:lang w:eastAsia="en-GB"/>
        </w:rPr>
        <w:t>For every child to develop as independent, confident and successful learners with high aspirations to achieve in mathematics. We are focused on ensuring children have a sound understanding of Maths, equipping them with the skills of calculation, reasoning and problem solving that they need in life beyond school. Our primary objective is for the children to become confident, fluent and agile mathematicians. From Early Years the children are introduced to number and calculating, and this is constantly taught and practised until the end of Year 6. The children apply these strong number skills to problems which they are able to solve with solid reasoning. These skills are taught so they are naturally transferrable to everyday life and meaningful to the children.</w:t>
      </w:r>
    </w:p>
    <w:p w14:paraId="0B9CB915" w14:textId="77777777" w:rsidR="00E52E1E" w:rsidRPr="00791E4C" w:rsidRDefault="00E52E1E" w:rsidP="00E52E1E">
      <w:pPr>
        <w:rPr>
          <w:rFonts w:ascii="Twinkl Cursive Looped Thin" w:hAnsi="Twinkl Cursive Looped Thin" w:cs="Segoe UI"/>
        </w:rPr>
      </w:pPr>
      <w:r w:rsidRPr="00791E4C">
        <w:rPr>
          <w:rFonts w:ascii="Twinkl Cursive Looped Thin" w:hAnsi="Twinkl Cursive Looped Thin" w:cs="Segoe UI"/>
        </w:rPr>
        <w:t>Our curriculum intent includes planned opportunities to:</w:t>
      </w:r>
    </w:p>
    <w:p w14:paraId="16751321" w14:textId="52D5927B"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Promote enjoyment and enthusiasm for learning through practical activity, exploration and discussion</w:t>
      </w:r>
    </w:p>
    <w:p w14:paraId="246B8AD1" w14:textId="66615C69"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Ensure children have access to a high-quality maths curriculum that is both enjoyable and challenging</w:t>
      </w:r>
    </w:p>
    <w:p w14:paraId="4CB945BF" w14:textId="40231F48"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Provide children with activities that enable them to make connections between concepts and explore at a greater depth</w:t>
      </w:r>
    </w:p>
    <w:p w14:paraId="7AB597B6" w14:textId="5E57E2FB"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Develop mathematical knowledge, skills and vocabulary</w:t>
      </w:r>
    </w:p>
    <w:p w14:paraId="238A0D77" w14:textId="192D688A"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Develop mental</w:t>
      </w:r>
      <w:r w:rsidR="00E74C27">
        <w:rPr>
          <w:rFonts w:ascii="Twinkl Cursive Looped Thin" w:hAnsi="Twinkl Cursive Looped Thin" w:cs="Segoe UI"/>
        </w:rPr>
        <w:t>-</w:t>
      </w:r>
      <w:r w:rsidRPr="00791E4C">
        <w:rPr>
          <w:rFonts w:ascii="Twinkl Cursive Looped Thin" w:hAnsi="Twinkl Cursive Looped Thin" w:cs="Segoe UI"/>
        </w:rPr>
        <w:t>maths skills including recall of basic number facts</w:t>
      </w:r>
    </w:p>
    <w:p w14:paraId="02335AE3" w14:textId="0FDE42B6"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Promote confidence and competence with numbers and the number system</w:t>
      </w:r>
    </w:p>
    <w:p w14:paraId="073262FA" w14:textId="5CB20BDE"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Develop the ability to solve problems through decision-making and reasoning in a range of contexts including through other curriculum lessons</w:t>
      </w:r>
    </w:p>
    <w:p w14:paraId="64DB4742" w14:textId="357E35FD"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Explore features of shape and space, and develop measuring skills in a range of contexts</w:t>
      </w:r>
    </w:p>
    <w:p w14:paraId="4B498EC6" w14:textId="45EA0BCB" w:rsidR="00E52E1E" w:rsidRPr="00791E4C" w:rsidRDefault="00E52E1E" w:rsidP="00374B7D">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Understand the importance of mathematics in everyday life and be given the opportunity to apply what they have learnt to real life situations</w:t>
      </w:r>
    </w:p>
    <w:p w14:paraId="769C3369" w14:textId="6773F760" w:rsidR="003331C2" w:rsidRPr="00DA0CA7" w:rsidRDefault="00E52E1E" w:rsidP="00DA0CA7">
      <w:pPr>
        <w:numPr>
          <w:ilvl w:val="0"/>
          <w:numId w:val="3"/>
        </w:numPr>
        <w:autoSpaceDE w:val="0"/>
        <w:autoSpaceDN w:val="0"/>
        <w:adjustRightInd w:val="0"/>
        <w:spacing w:after="0" w:line="240" w:lineRule="auto"/>
        <w:rPr>
          <w:rFonts w:ascii="Twinkl Cursive Looped Thin" w:hAnsi="Twinkl Cursive Looped Thin" w:cs="Segoe UI"/>
        </w:rPr>
      </w:pPr>
      <w:r w:rsidRPr="00791E4C">
        <w:rPr>
          <w:rFonts w:ascii="Twinkl Cursive Looped Thin" w:hAnsi="Twinkl Cursive Looped Thin" w:cs="Segoe UI"/>
        </w:rPr>
        <w:t>Develop independence and inquisitive minds</w:t>
      </w:r>
    </w:p>
    <w:p w14:paraId="0FEDAD6D" w14:textId="77777777" w:rsidR="00E52E1E" w:rsidRPr="00791E4C" w:rsidRDefault="00E52E1E" w:rsidP="00E52E1E">
      <w:pPr>
        <w:spacing w:after="0"/>
        <w:rPr>
          <w:rFonts w:ascii="Twinkl Cursive Looped Thin" w:hAnsi="Twinkl Cursive Looped Thin" w:cs="Segoe UI"/>
          <w:b/>
          <w:u w:val="single"/>
        </w:rPr>
      </w:pPr>
      <w:r w:rsidRPr="00791E4C">
        <w:rPr>
          <w:rFonts w:ascii="Twinkl Cursive Looped Thin" w:hAnsi="Twinkl Cursive Looped Thin" w:cs="Segoe UI"/>
          <w:b/>
          <w:u w:val="single"/>
        </w:rPr>
        <w:t>Maths Curriculum Implementation:</w:t>
      </w:r>
    </w:p>
    <w:p w14:paraId="2D4E6AEF" w14:textId="4C8E2F71" w:rsidR="00C31A2F" w:rsidRPr="00791E4C" w:rsidRDefault="00C31A2F" w:rsidP="00C31A2F">
      <w:pPr>
        <w:autoSpaceDE w:val="0"/>
        <w:autoSpaceDN w:val="0"/>
        <w:adjustRightInd w:val="0"/>
        <w:spacing w:after="120"/>
        <w:rPr>
          <w:rFonts w:ascii="Twinkl Cursive Looped Thin" w:hAnsi="Twinkl Cursive Looped Thin" w:cs="Segoe UI"/>
        </w:rPr>
      </w:pPr>
      <w:r w:rsidRPr="00791E4C">
        <w:rPr>
          <w:rFonts w:ascii="Twinkl Cursive Looped Thin" w:hAnsi="Twinkl Cursive Looped Thin" w:cs="Segoe UI"/>
        </w:rPr>
        <w:t>The maths curriculum follows the National Curriculum objectives for each year group. We use ‘Times Table Rockstars’, ‘The 99 club’ and ‘Big Maths’ tests to develop children’s mental and written mathematical skills.  Calculation policies ensure progression throughout the school in addition, subtraction, multiplication and division methods and provide staff with a clear picture about what has learnt before and what will be covered next.  We ensure there are opportunities to develop maths skills through many other curriculum areas, when planning theme questions opportunities to further apply maths skills are included on medium term plans.</w:t>
      </w:r>
    </w:p>
    <w:p w14:paraId="04C6168F" w14:textId="77777777" w:rsidR="00C31A2F" w:rsidRPr="00791E4C" w:rsidRDefault="003331C2" w:rsidP="003331C2">
      <w:pPr>
        <w:spacing w:after="120"/>
        <w:jc w:val="both"/>
        <w:textAlignment w:val="top"/>
        <w:rPr>
          <w:rFonts w:ascii="Twinkl Cursive Looped Thin" w:eastAsia="Times New Roman" w:hAnsi="Twinkl Cursive Looped Thin" w:cs="Tahoma"/>
          <w:color w:val="000000" w:themeColor="text1"/>
          <w:sz w:val="23"/>
          <w:szCs w:val="23"/>
          <w:bdr w:val="none" w:sz="0" w:space="0" w:color="auto" w:frame="1"/>
          <w:lang w:eastAsia="en-GB"/>
        </w:rPr>
      </w:pPr>
      <w:r w:rsidRPr="00791E4C">
        <w:rPr>
          <w:rFonts w:ascii="Twinkl Cursive Looped Thin" w:eastAsia="Times New Roman" w:hAnsi="Twinkl Cursive Looped Thin" w:cs="Tahoma"/>
          <w:color w:val="000000" w:themeColor="text1"/>
          <w:sz w:val="23"/>
          <w:szCs w:val="23"/>
          <w:bdr w:val="none" w:sz="0" w:space="0" w:color="auto" w:frame="1"/>
          <w:lang w:eastAsia="en-GB"/>
        </w:rPr>
        <w:t>The school is well equipped with resources to support the teaching of Maths. Children have constant access to and are able to use a range of concrete apparatus during lessons to scaffold and extend their learning.</w:t>
      </w:r>
      <w:r w:rsidRPr="00791E4C">
        <w:rPr>
          <w:rFonts w:ascii="Twinkl Cursive Looped Thin" w:eastAsia="Times New Roman" w:hAnsi="Twinkl Cursive Looped Thin" w:cs="Times New Roman"/>
          <w:color w:val="000000" w:themeColor="text1"/>
          <w:sz w:val="27"/>
          <w:szCs w:val="27"/>
          <w:lang w:eastAsia="en-GB"/>
        </w:rPr>
        <w:t xml:space="preserve"> </w:t>
      </w:r>
      <w:r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Monitoring of the curriculum area is carried out by the Senior Leadership Team as well as the </w:t>
      </w:r>
      <w:r w:rsidR="00B61EC5" w:rsidRPr="00791E4C">
        <w:rPr>
          <w:rFonts w:ascii="Twinkl Cursive Looped Thin" w:eastAsia="Times New Roman" w:hAnsi="Twinkl Cursive Looped Thin" w:cs="Tahoma"/>
          <w:color w:val="000000" w:themeColor="text1"/>
          <w:sz w:val="23"/>
          <w:szCs w:val="23"/>
          <w:bdr w:val="none" w:sz="0" w:space="0" w:color="auto" w:frame="1"/>
          <w:lang w:eastAsia="en-GB"/>
        </w:rPr>
        <w:t>subject</w:t>
      </w:r>
      <w:r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 </w:t>
      </w:r>
      <w:r w:rsidR="00B61EC5" w:rsidRPr="00791E4C">
        <w:rPr>
          <w:rFonts w:ascii="Twinkl Cursive Looped Thin" w:eastAsia="Times New Roman" w:hAnsi="Twinkl Cursive Looped Thin" w:cs="Tahoma"/>
          <w:color w:val="000000" w:themeColor="text1"/>
          <w:sz w:val="23"/>
          <w:szCs w:val="23"/>
          <w:bdr w:val="none" w:sz="0" w:space="0" w:color="auto" w:frame="1"/>
          <w:lang w:eastAsia="en-GB"/>
        </w:rPr>
        <w:t>l</w:t>
      </w:r>
      <w:r w:rsidRPr="00791E4C">
        <w:rPr>
          <w:rFonts w:ascii="Twinkl Cursive Looped Thin" w:eastAsia="Times New Roman" w:hAnsi="Twinkl Cursive Looped Thin" w:cs="Tahoma"/>
          <w:color w:val="000000" w:themeColor="text1"/>
          <w:sz w:val="23"/>
          <w:szCs w:val="23"/>
          <w:bdr w:val="none" w:sz="0" w:space="0" w:color="auto" w:frame="1"/>
          <w:lang w:eastAsia="en-GB"/>
        </w:rPr>
        <w:t>ead. Regular learning walks, observations, pupil progress meetings, book looks, termly assessments, Insight and discussions with pupils all form part of the monitoring schedule.</w:t>
      </w:r>
    </w:p>
    <w:p w14:paraId="38F2AACB" w14:textId="20CDE607" w:rsidR="003331C2" w:rsidRPr="00791E4C" w:rsidRDefault="003331C2" w:rsidP="003331C2">
      <w:pPr>
        <w:spacing w:after="120"/>
        <w:jc w:val="both"/>
        <w:textAlignment w:val="top"/>
        <w:rPr>
          <w:rFonts w:ascii="Twinkl Cursive Looped Thin" w:eastAsia="Times New Roman" w:hAnsi="Twinkl Cursive Looped Thin" w:cs="Tahoma"/>
          <w:color w:val="000000" w:themeColor="text1"/>
          <w:sz w:val="23"/>
          <w:szCs w:val="23"/>
          <w:bdr w:val="none" w:sz="0" w:space="0" w:color="auto" w:frame="1"/>
          <w:lang w:eastAsia="en-GB"/>
        </w:rPr>
      </w:pPr>
      <w:r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There are </w:t>
      </w:r>
      <w:r w:rsidR="00C31A2F"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regular </w:t>
      </w:r>
      <w:r w:rsidRPr="00791E4C">
        <w:rPr>
          <w:rFonts w:ascii="Twinkl Cursive Looped Thin" w:eastAsia="Times New Roman" w:hAnsi="Twinkl Cursive Looped Thin" w:cs="Tahoma"/>
          <w:color w:val="000000" w:themeColor="text1"/>
          <w:sz w:val="23"/>
          <w:szCs w:val="23"/>
          <w:bdr w:val="none" w:sz="0" w:space="0" w:color="auto" w:frame="1"/>
          <w:lang w:eastAsia="en-GB"/>
        </w:rPr>
        <w:t>whole school competitions held internally for all children.</w:t>
      </w:r>
      <w:r w:rsidR="00C31A2F"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 </w:t>
      </w:r>
      <w:r w:rsidRPr="00791E4C">
        <w:rPr>
          <w:rFonts w:ascii="Twinkl Cursive Looped Thin" w:eastAsia="Times New Roman" w:hAnsi="Twinkl Cursive Looped Thin" w:cs="Tahoma"/>
          <w:color w:val="000000" w:themeColor="text1"/>
          <w:sz w:val="23"/>
          <w:szCs w:val="23"/>
          <w:bdr w:val="none" w:sz="0" w:space="0" w:color="auto" w:frame="1"/>
          <w:lang w:eastAsia="en-GB"/>
        </w:rPr>
        <w:t>Number facts and times tables are encouraged to be learnt at home</w:t>
      </w:r>
      <w:r w:rsidR="00C31A2F"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 with h</w:t>
      </w:r>
      <w:r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ome learning </w:t>
      </w:r>
      <w:r w:rsidR="00C31A2F" w:rsidRPr="00791E4C">
        <w:rPr>
          <w:rFonts w:ascii="Twinkl Cursive Looped Thin" w:eastAsia="Times New Roman" w:hAnsi="Twinkl Cursive Looped Thin" w:cs="Tahoma"/>
          <w:color w:val="000000" w:themeColor="text1"/>
          <w:sz w:val="23"/>
          <w:szCs w:val="23"/>
          <w:bdr w:val="none" w:sz="0" w:space="0" w:color="auto" w:frame="1"/>
          <w:lang w:eastAsia="en-GB"/>
        </w:rPr>
        <w:t xml:space="preserve">being </w:t>
      </w:r>
      <w:r w:rsidRPr="00791E4C">
        <w:rPr>
          <w:rFonts w:ascii="Twinkl Cursive Looped Thin" w:eastAsia="Times New Roman" w:hAnsi="Twinkl Cursive Looped Thin" w:cs="Tahoma"/>
          <w:color w:val="000000" w:themeColor="text1"/>
          <w:sz w:val="23"/>
          <w:szCs w:val="23"/>
          <w:bdr w:val="none" w:sz="0" w:space="0" w:color="auto" w:frame="1"/>
          <w:lang w:eastAsia="en-GB"/>
        </w:rPr>
        <w:t>supported by our subscription to Times Tables Rockstars. Each class also has a maths</w:t>
      </w:r>
      <w:r w:rsidR="00091818">
        <w:rPr>
          <w:rFonts w:ascii="Twinkl Cursive Looped Thin" w:eastAsia="Times New Roman" w:hAnsi="Twinkl Cursive Looped Thin" w:cs="Tahoma"/>
          <w:color w:val="000000" w:themeColor="text1"/>
          <w:sz w:val="23"/>
          <w:szCs w:val="23"/>
          <w:bdr w:val="none" w:sz="0" w:space="0" w:color="auto" w:frame="1"/>
          <w:lang w:eastAsia="en-GB"/>
        </w:rPr>
        <w:t xml:space="preserve"> </w:t>
      </w:r>
      <w:r w:rsidRPr="00791E4C">
        <w:rPr>
          <w:rFonts w:ascii="Twinkl Cursive Looped Thin" w:eastAsia="Times New Roman" w:hAnsi="Twinkl Cursive Looped Thin" w:cs="Tahoma"/>
          <w:color w:val="000000" w:themeColor="text1"/>
          <w:sz w:val="23"/>
          <w:szCs w:val="23"/>
          <w:bdr w:val="none" w:sz="0" w:space="0" w:color="auto" w:frame="1"/>
          <w:lang w:eastAsia="en-GB"/>
        </w:rPr>
        <w:t>area with relevant challenges which the children can either complete in the class or at home.</w:t>
      </w:r>
    </w:p>
    <w:p w14:paraId="4F7059C8" w14:textId="1196BE2F" w:rsidR="00E52E1E" w:rsidRPr="00791E4C" w:rsidRDefault="00E52E1E" w:rsidP="00011FE4">
      <w:pPr>
        <w:spacing w:after="0"/>
        <w:rPr>
          <w:rFonts w:ascii="Twinkl Cursive Looped Thin" w:hAnsi="Twinkl Cursive Looped Thin" w:cs="Segoe UI"/>
          <w:b/>
        </w:rPr>
      </w:pPr>
      <w:r w:rsidRPr="00791E4C">
        <w:rPr>
          <w:rFonts w:ascii="Twinkl Cursive Looped Thin" w:hAnsi="Twinkl Cursive Looped Thin" w:cs="Segoe UI"/>
          <w:b/>
        </w:rPr>
        <w:lastRenderedPageBreak/>
        <w:t>Early Years Foundation Stage</w:t>
      </w:r>
    </w:p>
    <w:p w14:paraId="24313EBA" w14:textId="7B046B0E" w:rsidR="00E52E1E" w:rsidRPr="00791E4C" w:rsidRDefault="00924A40" w:rsidP="00011FE4">
      <w:pPr>
        <w:spacing w:after="120"/>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1E8788BF"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b/>
          <w:bCs/>
          <w:color w:val="000000"/>
          <w:sz w:val="23"/>
          <w:szCs w:val="23"/>
        </w:rPr>
        <w:t xml:space="preserve">ELG: Number </w:t>
      </w:r>
    </w:p>
    <w:p w14:paraId="5095C8B9"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Children at the expected level of development will: </w:t>
      </w:r>
    </w:p>
    <w:p w14:paraId="25637F6E" w14:textId="2B21C38F" w:rsidR="00341EA3" w:rsidRPr="00791E4C" w:rsidRDefault="00341EA3" w:rsidP="006766FB">
      <w:pPr>
        <w:autoSpaceDE w:val="0"/>
        <w:autoSpaceDN w:val="0"/>
        <w:adjustRightInd w:val="0"/>
        <w:spacing w:after="0" w:line="240" w:lineRule="auto"/>
        <w:rPr>
          <w:rFonts w:ascii="Twinkl Cursive Looped Thin" w:hAnsi="Twinkl Cursive Looped Thin" w:cs="Arial"/>
          <w:color w:val="000000"/>
          <w:sz w:val="23"/>
          <w:szCs w:val="23"/>
        </w:rPr>
      </w:pPr>
      <w:r w:rsidRPr="33344537">
        <w:rPr>
          <w:rFonts w:ascii="Twinkl Cursive Looped Thin" w:hAnsi="Twinkl Cursive Looped Thin" w:cs="Arial"/>
          <w:color w:val="000000" w:themeColor="text1"/>
          <w:sz w:val="23"/>
          <w:szCs w:val="23"/>
        </w:rPr>
        <w:t>- Have a deep understanding of number to 10, including the composition of each number; 1</w:t>
      </w:r>
      <w:r w:rsidR="2EBC9038" w:rsidRPr="33344537">
        <w:rPr>
          <w:rFonts w:ascii="Twinkl Cursive Looped Thin" w:hAnsi="Twinkl Cursive Looped Thin" w:cs="Arial"/>
          <w:color w:val="000000" w:themeColor="text1"/>
          <w:sz w:val="23"/>
          <w:szCs w:val="23"/>
        </w:rPr>
        <w:t xml:space="preserve">- </w:t>
      </w:r>
      <w:r w:rsidRPr="33344537">
        <w:rPr>
          <w:rFonts w:ascii="Twinkl Cursive Looped Thin" w:hAnsi="Twinkl Cursive Looped Thin" w:cs="Arial"/>
          <w:color w:val="000000" w:themeColor="text1"/>
          <w:sz w:val="23"/>
          <w:szCs w:val="23"/>
        </w:rPr>
        <w:t xml:space="preserve">4 </w:t>
      </w:r>
    </w:p>
    <w:p w14:paraId="751C6B63" w14:textId="77777777" w:rsidR="00341EA3" w:rsidRPr="00791E4C" w:rsidRDefault="00341EA3" w:rsidP="00341EA3">
      <w:pPr>
        <w:autoSpaceDE w:val="0"/>
        <w:autoSpaceDN w:val="0"/>
        <w:adjustRightInd w:val="0"/>
        <w:spacing w:after="93"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 Subitise (recognise quantities without counting) up to 5; </w:t>
      </w:r>
    </w:p>
    <w:p w14:paraId="5E50994B"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 Automatically recall (without reference to rhymes, counting or other aids) number bonds up to 5 (including subtraction facts) and some number bonds to 10, including double facts. </w:t>
      </w:r>
    </w:p>
    <w:p w14:paraId="5515B47A"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p>
    <w:p w14:paraId="3CB98B2E"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b/>
          <w:bCs/>
          <w:color w:val="000000"/>
          <w:sz w:val="23"/>
          <w:szCs w:val="23"/>
        </w:rPr>
        <w:t xml:space="preserve">ELG: Numerical Patterns </w:t>
      </w:r>
    </w:p>
    <w:p w14:paraId="351D3BE7"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Children at the expected level of development will: </w:t>
      </w:r>
    </w:p>
    <w:p w14:paraId="3D8FDEBD" w14:textId="77777777" w:rsidR="00341EA3" w:rsidRPr="00791E4C" w:rsidRDefault="00341EA3" w:rsidP="00341EA3">
      <w:pPr>
        <w:autoSpaceDE w:val="0"/>
        <w:autoSpaceDN w:val="0"/>
        <w:adjustRightInd w:val="0"/>
        <w:spacing w:after="93"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 Verbally count beyond 20, recognising the pattern of the counting system; </w:t>
      </w:r>
    </w:p>
    <w:p w14:paraId="5360DFFC" w14:textId="77777777" w:rsidR="00341EA3" w:rsidRPr="00791E4C" w:rsidRDefault="00341EA3" w:rsidP="00341EA3">
      <w:pPr>
        <w:autoSpaceDE w:val="0"/>
        <w:autoSpaceDN w:val="0"/>
        <w:adjustRightInd w:val="0"/>
        <w:spacing w:after="93"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 Compare quantities up to 10 in different contexts, recognising when one quantity is greater than, less than or the same as the other quantity; </w:t>
      </w:r>
    </w:p>
    <w:p w14:paraId="467DB2E5" w14:textId="77777777" w:rsidR="00341EA3" w:rsidRPr="00791E4C" w:rsidRDefault="00341EA3" w:rsidP="00341EA3">
      <w:pPr>
        <w:autoSpaceDE w:val="0"/>
        <w:autoSpaceDN w:val="0"/>
        <w:adjustRightInd w:val="0"/>
        <w:spacing w:after="0" w:line="240" w:lineRule="auto"/>
        <w:rPr>
          <w:rFonts w:ascii="Twinkl Cursive Looped Thin" w:hAnsi="Twinkl Cursive Looped Thin" w:cs="Arial"/>
          <w:color w:val="000000"/>
          <w:sz w:val="23"/>
          <w:szCs w:val="23"/>
        </w:rPr>
      </w:pPr>
      <w:r w:rsidRPr="00791E4C">
        <w:rPr>
          <w:rFonts w:ascii="Twinkl Cursive Looped Thin" w:hAnsi="Twinkl Cursive Looped Thin" w:cs="Arial"/>
          <w:color w:val="000000"/>
          <w:sz w:val="23"/>
          <w:szCs w:val="23"/>
        </w:rPr>
        <w:t xml:space="preserve">- Explore and represent patterns within numbers up to 10, including evens and odds, double facts and how quantities can be distributed equally. </w:t>
      </w:r>
    </w:p>
    <w:p w14:paraId="738BE10F" w14:textId="663CDD3C" w:rsidR="00341EA3" w:rsidRPr="00791E4C" w:rsidRDefault="00341EA3" w:rsidP="00924A40">
      <w:pPr>
        <w:rPr>
          <w:rFonts w:ascii="Twinkl Cursive Looped Thin" w:hAnsi="Twinkl Cursive Looped Thin" w:cs="Segoe UI"/>
          <w:b/>
        </w:rPr>
      </w:pPr>
    </w:p>
    <w:p w14:paraId="48003624" w14:textId="461F63B8" w:rsidR="006766FB" w:rsidRPr="00791E4C" w:rsidRDefault="006766FB" w:rsidP="00924A40">
      <w:pPr>
        <w:rPr>
          <w:rFonts w:ascii="Twinkl Cursive Looped Thin" w:hAnsi="Twinkl Cursive Looped Thin" w:cs="Segoe UI"/>
          <w:b/>
        </w:rPr>
      </w:pPr>
    </w:p>
    <w:p w14:paraId="3D4176F1" w14:textId="5D3954A9" w:rsidR="006766FB" w:rsidRPr="00791E4C" w:rsidRDefault="006766FB" w:rsidP="00924A40">
      <w:pPr>
        <w:rPr>
          <w:rFonts w:ascii="Twinkl Cursive Looped Thin" w:hAnsi="Twinkl Cursive Looped Thin" w:cs="Segoe UI"/>
          <w:b/>
        </w:rPr>
      </w:pPr>
    </w:p>
    <w:p w14:paraId="7B71C4F0" w14:textId="33CC9608" w:rsidR="006766FB" w:rsidRPr="00791E4C" w:rsidRDefault="006766FB" w:rsidP="00924A40">
      <w:pPr>
        <w:rPr>
          <w:rFonts w:ascii="Twinkl Cursive Looped Thin" w:hAnsi="Twinkl Cursive Looped Thin" w:cs="Segoe UI"/>
          <w:b/>
        </w:rPr>
      </w:pPr>
    </w:p>
    <w:p w14:paraId="22E3908C" w14:textId="77777777" w:rsidR="00DA0CA7" w:rsidRDefault="00DA0CA7">
      <w:pPr>
        <w:rPr>
          <w:rFonts w:ascii="Twinkl Cursive Looped Thin" w:hAnsi="Twinkl Cursive Looped Thin" w:cs="Segoe UI"/>
          <w:b/>
          <w:u w:val="single"/>
        </w:rPr>
      </w:pPr>
      <w:r>
        <w:rPr>
          <w:rFonts w:ascii="Twinkl Cursive Looped Thin" w:hAnsi="Twinkl Cursive Looped Thin" w:cs="Segoe UI"/>
          <w:b/>
          <w:u w:val="single"/>
        </w:rPr>
        <w:br w:type="page"/>
      </w:r>
    </w:p>
    <w:p w14:paraId="10401CB9" w14:textId="66E60F3D" w:rsidR="00E52E1E" w:rsidRPr="008D5781" w:rsidRDefault="00E52E1E" w:rsidP="00E52E1E">
      <w:pPr>
        <w:rPr>
          <w:rFonts w:ascii="Twinkl Cursive Looped Thin" w:hAnsi="Twinkl Cursive Looped Thin" w:cs="Segoe UI"/>
          <w:b/>
          <w:u w:val="single"/>
        </w:rPr>
      </w:pPr>
      <w:r w:rsidRPr="008D5781">
        <w:rPr>
          <w:rFonts w:ascii="Twinkl Cursive Looped Thin" w:hAnsi="Twinkl Cursive Looped Thin" w:cs="Segoe UI"/>
          <w:b/>
          <w:u w:val="single"/>
        </w:rPr>
        <w:lastRenderedPageBreak/>
        <w:t>Maths lessons are taught each day and are organised as follows in KS1 and KS2:</w:t>
      </w:r>
    </w:p>
    <w:p w14:paraId="069A8CB3" w14:textId="0FFEDE47" w:rsidR="00E52E1E" w:rsidRDefault="00E52E1E" w:rsidP="00E52E1E">
      <w:pPr>
        <w:autoSpaceDE w:val="0"/>
        <w:autoSpaceDN w:val="0"/>
        <w:adjustRightInd w:val="0"/>
        <w:rPr>
          <w:rFonts w:ascii="Twinkl Cursive Looped Thin" w:hAnsi="Twinkl Cursive Looped Thin" w:cs="Segoe UI"/>
        </w:rPr>
      </w:pPr>
      <w:r w:rsidRPr="00791E4C">
        <w:rPr>
          <w:rFonts w:ascii="Twinkl Cursive Looped Thin" w:hAnsi="Twinkl Cursive Looped Thin" w:cs="Segoe UI"/>
          <w:b/>
        </w:rPr>
        <w:t>Monday-</w:t>
      </w:r>
      <w:r w:rsidR="00D8771B" w:rsidRPr="00791E4C">
        <w:rPr>
          <w:rFonts w:ascii="Twinkl Cursive Looped Thin" w:hAnsi="Twinkl Cursive Looped Thin" w:cs="Segoe UI"/>
          <w:b/>
        </w:rPr>
        <w:t>Thursday</w:t>
      </w:r>
      <w:r w:rsidRPr="00791E4C">
        <w:rPr>
          <w:rFonts w:ascii="Twinkl Cursive Looped Thin" w:hAnsi="Twinkl Cursive Looped Thin" w:cs="Segoe UI"/>
          <w:b/>
        </w:rPr>
        <w:t xml:space="preserve">: </w:t>
      </w:r>
      <w:r w:rsidRPr="00791E4C">
        <w:rPr>
          <w:rFonts w:ascii="Twinkl Cursive Looped Thin" w:hAnsi="Twinkl Cursive Looped Thin" w:cs="Segoe UI"/>
        </w:rPr>
        <w:t>5 Mins flashback</w:t>
      </w:r>
      <w:r w:rsidR="00D8771B" w:rsidRPr="00791E4C">
        <w:rPr>
          <w:rFonts w:ascii="Twinkl Cursive Looped Thin" w:hAnsi="Twinkl Cursive Looped Thin" w:cs="Segoe UI"/>
        </w:rPr>
        <w:t xml:space="preserve"> (FB4) </w:t>
      </w:r>
      <w:r w:rsidRPr="00791E4C">
        <w:rPr>
          <w:rFonts w:ascii="Twinkl Cursive Looped Thin" w:hAnsi="Twinkl Cursive Looped Thin" w:cs="Segoe UI"/>
        </w:rPr>
        <w:t>warm up (White Rose Hub), Main session following objectives from the National Curriculum</w:t>
      </w:r>
      <w:r w:rsidR="00BA26EC" w:rsidRPr="00791E4C">
        <w:rPr>
          <w:rFonts w:ascii="Twinkl Cursive Looped Thin" w:hAnsi="Twinkl Cursive Looped Thin" w:cs="Segoe UI"/>
        </w:rPr>
        <w:t xml:space="preserve"> that include fluency, problem solving and reasoning</w:t>
      </w:r>
      <w:r w:rsidR="00DC4518">
        <w:rPr>
          <w:rFonts w:ascii="Twinkl Cursive Looped Thin" w:hAnsi="Twinkl Cursive Looped Thin" w:cs="Segoe UI"/>
        </w:rPr>
        <w:t>, but focusing on the fluency element of each skill initially</w:t>
      </w:r>
      <w:r w:rsidR="00BA26EC" w:rsidRPr="00791E4C">
        <w:rPr>
          <w:rFonts w:ascii="Twinkl Cursive Looped Thin" w:hAnsi="Twinkl Cursive Looped Thin" w:cs="Segoe UI"/>
        </w:rPr>
        <w:t xml:space="preserve">. </w:t>
      </w:r>
      <w:r w:rsidR="00626C03">
        <w:rPr>
          <w:rFonts w:ascii="Twinkl Cursive Looped Thin" w:hAnsi="Twinkl Cursive Looped Thin" w:cs="Segoe UI"/>
        </w:rPr>
        <w:t>Planning is taken from White Rose.</w:t>
      </w:r>
    </w:p>
    <w:p w14:paraId="0DB06C73" w14:textId="03174503" w:rsidR="00DD34F6" w:rsidRPr="00791E4C" w:rsidRDefault="00DD34F6" w:rsidP="00E52E1E">
      <w:pPr>
        <w:autoSpaceDE w:val="0"/>
        <w:autoSpaceDN w:val="0"/>
        <w:adjustRightInd w:val="0"/>
        <w:rPr>
          <w:rFonts w:ascii="Twinkl Cursive Looped Thin" w:hAnsi="Twinkl Cursive Looped Thin" w:cs="Segoe UI"/>
          <w:b/>
        </w:rPr>
      </w:pPr>
      <w:r>
        <w:rPr>
          <w:rFonts w:ascii="Twinkl Cursive Looped Thin" w:hAnsi="Twinkl Cursive Looped Thin" w:cs="Segoe UI"/>
        </w:rPr>
        <w:t xml:space="preserve">Fluency Sessions: Each day, focusing on </w:t>
      </w:r>
      <w:r w:rsidR="00DE4C6D">
        <w:rPr>
          <w:rFonts w:ascii="Twinkl Cursive Looped Thin" w:hAnsi="Twinkl Cursive Looped Thin" w:cs="Segoe UI"/>
        </w:rPr>
        <w:t xml:space="preserve">the small steps of fluency (see </w:t>
      </w:r>
      <w:r w:rsidR="00826212">
        <w:rPr>
          <w:rFonts w:ascii="Twinkl Cursive Looped Thin" w:hAnsi="Twinkl Cursive Looped Thin" w:cs="Segoe UI"/>
        </w:rPr>
        <w:t>list at the end of this document)</w:t>
      </w:r>
      <w:r w:rsidR="001E6501">
        <w:rPr>
          <w:rFonts w:ascii="Twinkl Cursive Looped Thin" w:hAnsi="Twinkl Cursive Looped Thin" w:cs="Segoe UI"/>
        </w:rPr>
        <w:t xml:space="preserve"> Resources: Fluency Bee, </w:t>
      </w:r>
      <w:r w:rsidR="00ED6C9C">
        <w:rPr>
          <w:rFonts w:ascii="Twinkl Cursive Looped Thin" w:hAnsi="Twinkl Cursive Looped Thin" w:cs="Segoe UI"/>
        </w:rPr>
        <w:t xml:space="preserve">TT Rockstars and various online resources, depending on </w:t>
      </w:r>
      <w:r w:rsidR="00902BBD">
        <w:rPr>
          <w:rFonts w:ascii="Twinkl Cursive Looped Thin" w:hAnsi="Twinkl Cursive Looped Thin" w:cs="Segoe UI"/>
        </w:rPr>
        <w:t>year group and cohort.</w:t>
      </w:r>
    </w:p>
    <w:p w14:paraId="4165DB99" w14:textId="740EB2B5" w:rsidR="00DC4518" w:rsidRPr="00DC4518" w:rsidRDefault="00A17C96" w:rsidP="00E52E1E">
      <w:pPr>
        <w:autoSpaceDE w:val="0"/>
        <w:autoSpaceDN w:val="0"/>
        <w:adjustRightInd w:val="0"/>
        <w:rPr>
          <w:rFonts w:ascii="Twinkl Cursive Looped Thin" w:hAnsi="Twinkl Cursive Looped Thin" w:cs="Segoe UI"/>
          <w:bCs/>
        </w:rPr>
      </w:pPr>
      <w:r>
        <w:rPr>
          <w:rFonts w:ascii="Twinkl Cursive Looped Thin" w:hAnsi="Twinkl Cursive Looped Thin" w:cs="Segoe UI"/>
          <w:b/>
        </w:rPr>
        <w:t xml:space="preserve">Every </w:t>
      </w:r>
      <w:r w:rsidR="00E52E1E" w:rsidRPr="00791E4C">
        <w:rPr>
          <w:rFonts w:ascii="Twinkl Cursive Looped Thin" w:hAnsi="Twinkl Cursive Looped Thin" w:cs="Segoe UI"/>
          <w:b/>
        </w:rPr>
        <w:t xml:space="preserve">Friday: </w:t>
      </w:r>
      <w:r w:rsidR="00DC4518" w:rsidRPr="00DC4518">
        <w:rPr>
          <w:rFonts w:ascii="Twinkl Cursive Looped Thin" w:hAnsi="Twinkl Cursive Looped Thin" w:cs="Segoe UI"/>
          <w:bCs/>
        </w:rPr>
        <w:t xml:space="preserve">Teaching of </w:t>
      </w:r>
      <w:r w:rsidR="00DC4518">
        <w:rPr>
          <w:rFonts w:ascii="Twinkl Cursive Looped Thin" w:hAnsi="Twinkl Cursive Looped Thin" w:cs="Segoe UI"/>
          <w:bCs/>
        </w:rPr>
        <w:t xml:space="preserve">reasoning </w:t>
      </w:r>
      <w:r w:rsidR="007A60F8">
        <w:rPr>
          <w:rFonts w:ascii="Twinkl Cursive Looped Thin" w:hAnsi="Twinkl Cursive Looped Thin" w:cs="Segoe UI"/>
          <w:bCs/>
        </w:rPr>
        <w:t>and problem solving, using White Rose, I See Reasoning, Nrich and NCETM resources as necessary.</w:t>
      </w:r>
    </w:p>
    <w:p w14:paraId="117E72C6" w14:textId="58F88D52" w:rsidR="00E52E1E" w:rsidRPr="00791E4C" w:rsidRDefault="00A17C96" w:rsidP="00E52E1E">
      <w:pPr>
        <w:autoSpaceDE w:val="0"/>
        <w:autoSpaceDN w:val="0"/>
        <w:adjustRightInd w:val="0"/>
        <w:rPr>
          <w:rFonts w:ascii="Twinkl Cursive Looped Thin" w:hAnsi="Twinkl Cursive Looped Thin" w:cs="Segoe UI"/>
          <w:b/>
        </w:rPr>
      </w:pPr>
      <w:r w:rsidRPr="00A17C96">
        <w:rPr>
          <w:rFonts w:ascii="Twinkl Cursive Looped Thin" w:hAnsi="Twinkl Cursive Looped Thin" w:cs="Segoe UI"/>
          <w:b/>
          <w:bCs/>
          <w:u w:val="single"/>
        </w:rPr>
        <w:t>Last Friday of each Month</w:t>
      </w:r>
      <w:r>
        <w:rPr>
          <w:rFonts w:ascii="Twinkl Cursive Looped Thin" w:hAnsi="Twinkl Cursive Looped Thin" w:cs="Segoe UI"/>
        </w:rPr>
        <w:t xml:space="preserve">: </w:t>
      </w:r>
      <w:r w:rsidR="00A03BCC">
        <w:rPr>
          <w:rFonts w:ascii="Twinkl Cursive Looped Thin" w:hAnsi="Twinkl Cursive Looped Thin" w:cs="Segoe UI"/>
        </w:rPr>
        <w:t xml:space="preserve">low stakes AFL - </w:t>
      </w:r>
      <w:r w:rsidR="00D8771B" w:rsidRPr="00791E4C">
        <w:rPr>
          <w:rFonts w:ascii="Twinkl Cursive Looped Thin" w:hAnsi="Twinkl Cursive Looped Thin" w:cs="Segoe UI"/>
        </w:rPr>
        <w:t>99 clubs</w:t>
      </w:r>
      <w:r w:rsidR="00CB45C7" w:rsidRPr="00791E4C">
        <w:rPr>
          <w:rFonts w:ascii="Twinkl Cursive Looped Thin" w:hAnsi="Twinkl Cursive Looped Thin" w:cs="Segoe UI"/>
        </w:rPr>
        <w:t xml:space="preserve"> and </w:t>
      </w:r>
      <w:r w:rsidR="00D8771B" w:rsidRPr="00791E4C">
        <w:rPr>
          <w:rFonts w:ascii="Twinkl Cursive Looped Thin" w:hAnsi="Twinkl Cursive Looped Thin" w:cs="Segoe UI"/>
        </w:rPr>
        <w:t>Big Maths CLIC</w:t>
      </w:r>
      <w:r w:rsidR="00CB45C7" w:rsidRPr="00791E4C">
        <w:rPr>
          <w:rFonts w:ascii="Twinkl Cursive Looped Thin" w:hAnsi="Twinkl Cursive Looped Thin" w:cs="Segoe UI"/>
        </w:rPr>
        <w:t xml:space="preserve"> </w:t>
      </w:r>
      <w:r w:rsidR="007A60F8">
        <w:rPr>
          <w:rFonts w:ascii="Twinkl Cursive Looped Thin" w:hAnsi="Twinkl Cursive Looped Thin" w:cs="Segoe UI"/>
        </w:rPr>
        <w:t xml:space="preserve">are </w:t>
      </w:r>
      <w:r w:rsidR="00CB45C7" w:rsidRPr="00791E4C">
        <w:rPr>
          <w:rFonts w:ascii="Twinkl Cursive Looped Thin" w:hAnsi="Twinkl Cursive Looped Thin" w:cs="Segoe UI"/>
        </w:rPr>
        <w:t>– Year two onwards from Autumn term, Year one from Spring term.</w:t>
      </w:r>
    </w:p>
    <w:p w14:paraId="046BE2B0" w14:textId="2FE1B3EC" w:rsidR="002F5A6E" w:rsidRDefault="00E52E1E" w:rsidP="00E52E1E">
      <w:pPr>
        <w:autoSpaceDE w:val="0"/>
        <w:autoSpaceDN w:val="0"/>
        <w:adjustRightInd w:val="0"/>
        <w:rPr>
          <w:rFonts w:ascii="Twinkl Cursive Looped Thin" w:hAnsi="Twinkl Cursive Looped Thin" w:cs="Segoe UI"/>
        </w:rPr>
      </w:pPr>
      <w:r w:rsidRPr="00791E4C">
        <w:rPr>
          <w:rFonts w:ascii="Twinkl Cursive Looped Thin" w:hAnsi="Twinkl Cursive Looped Thin" w:cs="Segoe UI"/>
        </w:rPr>
        <w:t>In our Early Years</w:t>
      </w:r>
      <w:r w:rsidR="00CB45C7" w:rsidRPr="00791E4C">
        <w:rPr>
          <w:rFonts w:ascii="Twinkl Cursive Looped Thin" w:hAnsi="Twinkl Cursive Looped Thin" w:cs="Segoe UI"/>
        </w:rPr>
        <w:t>,</w:t>
      </w:r>
      <w:r w:rsidRPr="00791E4C">
        <w:rPr>
          <w:rFonts w:ascii="Twinkl Cursive Looped Thin" w:hAnsi="Twinkl Cursive Looped Thin" w:cs="Segoe UI"/>
        </w:rPr>
        <w:t xml:space="preserve"> mathematical opportunities are provided through continuous provision along with daily whole class teaching</w:t>
      </w:r>
      <w:r w:rsidR="00CB45C7" w:rsidRPr="00791E4C">
        <w:rPr>
          <w:rFonts w:ascii="Twinkl Cursive Looped Thin" w:hAnsi="Twinkl Cursive Looped Thin" w:cs="Segoe UI"/>
        </w:rPr>
        <w:t>.</w:t>
      </w:r>
      <w:r w:rsidR="002F5A6E" w:rsidRPr="002F5A6E">
        <w:rPr>
          <w:rFonts w:ascii="Twinkl Cursive Looped Thin" w:hAnsi="Twinkl Cursive Looped Thin" w:cs="Segoe UI"/>
          <w:noProof/>
        </w:rPr>
        <w:drawing>
          <wp:inline distT="0" distB="0" distL="0" distR="0" wp14:anchorId="49DA8A56" wp14:editId="29C0B157">
            <wp:extent cx="6417396" cy="3945467"/>
            <wp:effectExtent l="0" t="0" r="0" b="4445"/>
            <wp:docPr id="1079411255"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11255" name="Picture 1" descr="A white sheet with black text&#10;&#10;Description automatically generated"/>
                    <pic:cNvPicPr/>
                  </pic:nvPicPr>
                  <pic:blipFill>
                    <a:blip r:embed="rId12"/>
                    <a:stretch>
                      <a:fillRect/>
                    </a:stretch>
                  </pic:blipFill>
                  <pic:spPr>
                    <a:xfrm>
                      <a:off x="0" y="0"/>
                      <a:ext cx="6461614" cy="3972652"/>
                    </a:xfrm>
                    <a:prstGeom prst="rect">
                      <a:avLst/>
                    </a:prstGeom>
                  </pic:spPr>
                </pic:pic>
              </a:graphicData>
            </a:graphic>
          </wp:inline>
        </w:drawing>
      </w:r>
    </w:p>
    <w:p w14:paraId="0C415C3B" w14:textId="427C0705" w:rsidR="008D5781" w:rsidRDefault="008D5781">
      <w:pPr>
        <w:rPr>
          <w:rFonts w:ascii="Twinkl Cursive Looped Thin" w:hAnsi="Twinkl Cursive Looped Thin" w:cs="Segoe UI"/>
        </w:rPr>
      </w:pPr>
      <w:r>
        <w:rPr>
          <w:rFonts w:ascii="Twinkl Cursive Looped Thin" w:hAnsi="Twinkl Cursive Looped Thin" w:cs="Segoe UI"/>
        </w:rPr>
        <w:br w:type="page"/>
      </w:r>
    </w:p>
    <w:p w14:paraId="2B261E83" w14:textId="77777777" w:rsidR="008D5781" w:rsidRPr="00791E4C" w:rsidRDefault="008D5781" w:rsidP="00E52E1E">
      <w:pPr>
        <w:autoSpaceDE w:val="0"/>
        <w:autoSpaceDN w:val="0"/>
        <w:adjustRightInd w:val="0"/>
        <w:rPr>
          <w:rFonts w:ascii="Twinkl Cursive Looped Thin" w:hAnsi="Twinkl Cursive Looped Thin" w:cs="Segoe UI"/>
        </w:rPr>
      </w:pPr>
    </w:p>
    <w:p w14:paraId="68D5A366" w14:textId="782E4D20" w:rsidR="00E52E1E" w:rsidRPr="00791E4C" w:rsidRDefault="00E52E1E" w:rsidP="00E52E1E">
      <w:pPr>
        <w:autoSpaceDE w:val="0"/>
        <w:autoSpaceDN w:val="0"/>
        <w:adjustRightInd w:val="0"/>
        <w:spacing w:after="0"/>
        <w:rPr>
          <w:rFonts w:ascii="Twinkl Cursive Looped Thin" w:hAnsi="Twinkl Cursive Looped Thin" w:cs="Segoe UI"/>
        </w:rPr>
      </w:pPr>
      <w:r w:rsidRPr="00791E4C">
        <w:rPr>
          <w:rFonts w:ascii="Twinkl Cursive Looped Thin" w:hAnsi="Twinkl Cursive Looped Thin" w:cs="Segoe UI"/>
          <w:b/>
          <w:u w:val="single"/>
        </w:rPr>
        <w:t>Planning</w:t>
      </w:r>
    </w:p>
    <w:p w14:paraId="66EA6BE0" w14:textId="77777777" w:rsidR="00E52E1E" w:rsidRPr="00791E4C" w:rsidRDefault="00E52E1E" w:rsidP="00E52E1E">
      <w:pPr>
        <w:autoSpaceDE w:val="0"/>
        <w:autoSpaceDN w:val="0"/>
        <w:adjustRightInd w:val="0"/>
        <w:spacing w:after="0"/>
        <w:rPr>
          <w:rFonts w:ascii="Twinkl Cursive Looped Thin" w:hAnsi="Twinkl Cursive Looped Thin" w:cs="Segoe UI"/>
        </w:rPr>
      </w:pPr>
      <w:r w:rsidRPr="00791E4C">
        <w:rPr>
          <w:rFonts w:ascii="Twinkl Cursive Looped Thin" w:hAnsi="Twinkl Cursive Looped Thin" w:cs="Segoe UI"/>
        </w:rPr>
        <w:t>Long term planning: National Curriculum and Development Matters objectives, Calculation Policy for KS1 and KS2.</w:t>
      </w:r>
    </w:p>
    <w:p w14:paraId="4A3958D3" w14:textId="2BF72759" w:rsidR="00E52E1E" w:rsidRPr="00791E4C" w:rsidRDefault="00E52E1E" w:rsidP="00E52E1E">
      <w:pPr>
        <w:spacing w:after="0"/>
        <w:rPr>
          <w:rFonts w:ascii="Twinkl Cursive Looped Thin" w:hAnsi="Twinkl Cursive Looped Thin" w:cs="Segoe UI"/>
        </w:rPr>
      </w:pPr>
      <w:r w:rsidRPr="00791E4C">
        <w:rPr>
          <w:rFonts w:ascii="Twinkl Cursive Looped Thin" w:hAnsi="Twinkl Cursive Looped Thin" w:cs="Segoe UI"/>
        </w:rPr>
        <w:t xml:space="preserve">Medium Term: Overview showing which </w:t>
      </w:r>
      <w:r w:rsidR="00A015A7">
        <w:rPr>
          <w:rFonts w:ascii="Twinkl Cursive Looped Thin" w:hAnsi="Twinkl Cursive Looped Thin" w:cs="Segoe UI"/>
        </w:rPr>
        <w:t>concepts</w:t>
      </w:r>
      <w:r w:rsidRPr="00791E4C">
        <w:rPr>
          <w:rFonts w:ascii="Twinkl Cursive Looped Thin" w:hAnsi="Twinkl Cursive Looped Thin" w:cs="Segoe UI"/>
        </w:rPr>
        <w:t xml:space="preserve"> are covered throughout the </w:t>
      </w:r>
      <w:r w:rsidR="004920FE">
        <w:rPr>
          <w:rFonts w:ascii="Twinkl Cursive Looped Thin" w:hAnsi="Twinkl Cursive Looped Thin" w:cs="Segoe UI"/>
        </w:rPr>
        <w:t>school year.</w:t>
      </w:r>
    </w:p>
    <w:p w14:paraId="5A4615BC" w14:textId="712273DD" w:rsidR="00E52E1E" w:rsidRPr="00791E4C" w:rsidRDefault="00E52E1E" w:rsidP="00E52E1E">
      <w:pPr>
        <w:autoSpaceDE w:val="0"/>
        <w:autoSpaceDN w:val="0"/>
        <w:adjustRightInd w:val="0"/>
        <w:rPr>
          <w:rFonts w:ascii="Twinkl Cursive Looped Thin" w:hAnsi="Twinkl Cursive Looped Thin" w:cs="Segoe UI"/>
        </w:rPr>
      </w:pPr>
      <w:r w:rsidRPr="00791E4C">
        <w:rPr>
          <w:rFonts w:ascii="Twinkl Cursive Looped Thin" w:hAnsi="Twinkl Cursive Looped Thin" w:cs="Segoe UI"/>
        </w:rPr>
        <w:t xml:space="preserve">For medium term planning, teachers use the objectives set for their year group using the National Curriculum and </w:t>
      </w:r>
      <w:r w:rsidR="004920FE">
        <w:rPr>
          <w:rFonts w:ascii="Twinkl Cursive Looped Thin" w:hAnsi="Twinkl Cursive Looped Thin" w:cs="Segoe UI"/>
        </w:rPr>
        <w:t>White Rose</w:t>
      </w:r>
      <w:r w:rsidRPr="00791E4C">
        <w:rPr>
          <w:rFonts w:ascii="Twinkl Cursive Looped Thin" w:hAnsi="Twinkl Cursive Looped Thin" w:cs="Segoe UI"/>
        </w:rPr>
        <w:t xml:space="preserve"> objectives. The objectives from each term are clear and progression within each year group is evident as well as common vocabulary and methods which are built upon as the children move through the school.   Each year group follows their calculation policy to ensure progression from year to year</w:t>
      </w:r>
      <w:r w:rsidR="00E1077A" w:rsidRPr="00791E4C">
        <w:rPr>
          <w:rFonts w:ascii="Twinkl Cursive Looped Thin" w:hAnsi="Twinkl Cursive Looped Thin" w:cs="Segoe UI"/>
        </w:rPr>
        <w:t xml:space="preserve"> - </w:t>
      </w:r>
      <w:r w:rsidRPr="00791E4C">
        <w:rPr>
          <w:rFonts w:ascii="Twinkl Cursive Looped Thin" w:hAnsi="Twinkl Cursive Looped Thin" w:cs="Segoe UI"/>
        </w:rPr>
        <w:t>this is in line with the strategies from the 2014 National Curriculum.</w:t>
      </w:r>
    </w:p>
    <w:p w14:paraId="352D04AE" w14:textId="7C403A8F" w:rsidR="00E52E1E" w:rsidRPr="00791E4C" w:rsidRDefault="00902BBD" w:rsidP="00E52E1E">
      <w:pPr>
        <w:autoSpaceDE w:val="0"/>
        <w:autoSpaceDN w:val="0"/>
        <w:adjustRightInd w:val="0"/>
        <w:rPr>
          <w:rFonts w:ascii="Twinkl Cursive Looped Thin" w:hAnsi="Twinkl Cursive Looped Thin" w:cs="Segoe UI"/>
        </w:rPr>
      </w:pPr>
      <w:r>
        <w:rPr>
          <w:rFonts w:ascii="Twinkl Cursive Looped Thin" w:hAnsi="Twinkl Cursive Looped Thin" w:cs="Segoe UI"/>
        </w:rPr>
        <w:t xml:space="preserve">“Big Maths” </w:t>
      </w:r>
      <w:r w:rsidR="00E52E1E" w:rsidRPr="00791E4C">
        <w:rPr>
          <w:rFonts w:ascii="Twinkl Cursive Looped Thin" w:hAnsi="Twinkl Cursive Looped Thin" w:cs="Segoe UI"/>
        </w:rPr>
        <w:t xml:space="preserve">Friday will also be an opportunity to assess mental maths skills through </w:t>
      </w:r>
      <w:r w:rsidR="00E1077A" w:rsidRPr="00791E4C">
        <w:rPr>
          <w:rFonts w:ascii="Twinkl Cursive Looped Thin" w:hAnsi="Twinkl Cursive Looped Thin" w:cs="Segoe UI"/>
        </w:rPr>
        <w:t xml:space="preserve">’99 clubs’ </w:t>
      </w:r>
      <w:r w:rsidR="00E52E1E" w:rsidRPr="00791E4C">
        <w:rPr>
          <w:rFonts w:ascii="Twinkl Cursive Looped Thin" w:hAnsi="Twinkl Cursive Looped Thin" w:cs="Segoe UI"/>
        </w:rPr>
        <w:t>and ‘CLIC’ tests.</w:t>
      </w:r>
      <w:r w:rsidR="00E1077A" w:rsidRPr="00791E4C">
        <w:rPr>
          <w:rFonts w:ascii="Twinkl Cursive Looped Thin" w:hAnsi="Twinkl Cursive Looped Thin" w:cs="Segoe UI"/>
        </w:rPr>
        <w:t xml:space="preserve"> </w:t>
      </w:r>
      <w:r w:rsidR="00E52E1E" w:rsidRPr="00791E4C">
        <w:rPr>
          <w:rFonts w:ascii="Twinkl Cursive Looped Thin" w:hAnsi="Twinkl Cursive Looped Thin" w:cs="Segoe UI"/>
        </w:rPr>
        <w:t>Mental maths skills will be practised daily and assessed</w:t>
      </w:r>
      <w:r w:rsidR="00067DBF">
        <w:rPr>
          <w:rFonts w:ascii="Twinkl Cursive Looped Thin" w:hAnsi="Twinkl Cursive Looped Thin" w:cs="Segoe UI"/>
        </w:rPr>
        <w:t xml:space="preserve">, </w:t>
      </w:r>
      <w:r w:rsidR="00E52E1E" w:rsidRPr="00791E4C">
        <w:rPr>
          <w:rFonts w:ascii="Twinkl Cursive Looped Thin" w:hAnsi="Twinkl Cursive Looped Thin" w:cs="Segoe UI"/>
        </w:rPr>
        <w:t>with results recorded to identify progression.</w:t>
      </w:r>
    </w:p>
    <w:p w14:paraId="1B1955BD" w14:textId="7AB3E135" w:rsidR="00E52E1E" w:rsidRPr="00791E4C" w:rsidRDefault="00E52E1E" w:rsidP="00E52E1E">
      <w:pPr>
        <w:spacing w:after="0"/>
        <w:rPr>
          <w:rFonts w:ascii="Twinkl Cursive Looped Thin" w:hAnsi="Twinkl Cursive Looped Thin" w:cs="Segoe UI"/>
          <w:b/>
          <w:u w:val="single"/>
        </w:rPr>
      </w:pPr>
      <w:r w:rsidRPr="00791E4C">
        <w:rPr>
          <w:rFonts w:ascii="Twinkl Cursive Looped Thin" w:hAnsi="Twinkl Cursive Looped Thin" w:cs="Segoe UI"/>
          <w:b/>
          <w:u w:val="single"/>
        </w:rPr>
        <w:t>Assessment</w:t>
      </w:r>
      <w:r w:rsidR="00F64DBE">
        <w:rPr>
          <w:rFonts w:ascii="Twinkl Cursive Looped Thin" w:hAnsi="Twinkl Cursive Looped Thin" w:cs="Segoe UI"/>
          <w:b/>
          <w:u w:val="single"/>
        </w:rPr>
        <w:t xml:space="preserve"> Guidance</w:t>
      </w:r>
    </w:p>
    <w:p w14:paraId="1562ED33" w14:textId="6F487775"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 xml:space="preserve">At </w:t>
      </w:r>
      <w:r w:rsidRPr="00F417C2">
        <w:rPr>
          <w:rFonts w:ascii="Twinkl Cursive Looped Thin" w:eastAsia="Times New Roman" w:hAnsi="Twinkl Cursive Looped Thin" w:cs="Times New Roman"/>
          <w:color w:val="000000"/>
          <w:bdr w:val="none" w:sz="0" w:space="0" w:color="auto" w:frame="1"/>
          <w:lang w:eastAsia="en-GB"/>
        </w:rPr>
        <w:t>Mickleton</w:t>
      </w:r>
      <w:r w:rsidRPr="00BF2EFD">
        <w:rPr>
          <w:rFonts w:ascii="Twinkl Cursive Looped Thin" w:eastAsia="Times New Roman" w:hAnsi="Twinkl Cursive Looped Thin" w:cs="Times New Roman"/>
          <w:color w:val="000000"/>
          <w:bdr w:val="none" w:sz="0" w:space="0" w:color="auto" w:frame="1"/>
          <w:lang w:eastAsia="en-GB"/>
        </w:rPr>
        <w:t xml:space="preserve"> Primary, there is a belief that effective assessment provides valuable information to inform and improve teaching and learning thereby raising standards. Our aim therefore, is to ensure that all staff, children and parents are all working together. In order to achieve this, the children are encouraged to take an active role in assessing their own learning and staff feedback regularly to all pupils so that they know and understand what they need to do to next in order to make further progress. Parents also receive regular verbal and written reports about their children’s learning thus, creating strong and positive relationships within and between school and the wider community. </w:t>
      </w:r>
    </w:p>
    <w:p w14:paraId="0F328204" w14:textId="77777777" w:rsidR="00816562" w:rsidRPr="007005C2" w:rsidRDefault="00816562" w:rsidP="00816562">
      <w:pPr>
        <w:textAlignment w:val="top"/>
        <w:rPr>
          <w:rFonts w:ascii="Twinkl Cursive Looped Thin" w:eastAsia="Times New Roman" w:hAnsi="Twinkl Cursive Looped Thin" w:cs="Times New Roman"/>
          <w:color w:val="000000"/>
          <w:lang w:eastAsia="en-GB"/>
        </w:rPr>
      </w:pPr>
      <w:r w:rsidRPr="007005C2">
        <w:rPr>
          <w:rFonts w:ascii="Twinkl Cursive Looped Thin" w:eastAsia="Times New Roman" w:hAnsi="Twinkl Cursive Looped Thin" w:cs="Times New Roman"/>
          <w:b/>
          <w:bCs/>
          <w:color w:val="000000"/>
          <w:bdr w:val="none" w:sz="0" w:space="0" w:color="auto" w:frame="1"/>
          <w:lang w:eastAsia="en-GB"/>
        </w:rPr>
        <w:t>Aims and Objectives</w:t>
      </w:r>
    </w:p>
    <w:p w14:paraId="1FB287AE"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The aims and objectives of assessment in our school are: </w:t>
      </w:r>
    </w:p>
    <w:p w14:paraId="1F0BE8D8"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enable our children to demonstrate what they know and understand in their work. </w:t>
      </w:r>
    </w:p>
    <w:p w14:paraId="26F056A6"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help our children to recognise and understand what they need to do next to improve their work and make their ‘next steps’ of progress. </w:t>
      </w:r>
    </w:p>
    <w:p w14:paraId="6D38F046"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allow teachers to plan work that accurately reflects the needs of each child. </w:t>
      </w:r>
    </w:p>
    <w:p w14:paraId="3C66A2B1"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provide regular information for parents that enable them to support their child’s learning. </w:t>
      </w:r>
    </w:p>
    <w:p w14:paraId="487C447B"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provide the Headteacher and Governors with information that allows them to make judgements about the effectiveness of the school. </w:t>
      </w:r>
    </w:p>
    <w:p w14:paraId="625BF6E7"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have high expectations of success, with all pupils expected and encouraged by all staff and parents to achieve their potential. </w:t>
      </w:r>
    </w:p>
    <w:p w14:paraId="7D1BDC0C"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evaluate progress by analysing assessment results to keep track of the relative performance and attainment of different groups and to tackle underperformance by any particular group. </w:t>
      </w:r>
    </w:p>
    <w:p w14:paraId="30D5BA49" w14:textId="77777777" w:rsidR="00816562" w:rsidRPr="00BF2EFD" w:rsidRDefault="00816562" w:rsidP="00816562">
      <w:pPr>
        <w:numPr>
          <w:ilvl w:val="0"/>
          <w:numId w:val="55"/>
        </w:num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To ensure each child is able to ‘enjoy and achieve’ through making personal developmental steps and attaining stretching national educational standards at primary school. </w:t>
      </w:r>
    </w:p>
    <w:p w14:paraId="12585B2A"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lang w:eastAsia="en-GB"/>
        </w:rPr>
        <w:t> </w:t>
      </w:r>
    </w:p>
    <w:p w14:paraId="4DA169D8" w14:textId="77777777" w:rsidR="00DA0CA7" w:rsidRDefault="00DA0CA7">
      <w:pPr>
        <w:rPr>
          <w:rFonts w:ascii="Twinkl Cursive Looped Thin" w:eastAsia="Times New Roman" w:hAnsi="Twinkl Cursive Looped Thin" w:cs="Times New Roman"/>
          <w:b/>
          <w:bCs/>
          <w:color w:val="000000"/>
          <w:bdr w:val="none" w:sz="0" w:space="0" w:color="auto" w:frame="1"/>
          <w:lang w:eastAsia="en-GB"/>
        </w:rPr>
      </w:pPr>
      <w:r>
        <w:rPr>
          <w:rFonts w:ascii="Twinkl Cursive Looped Thin" w:eastAsia="Times New Roman" w:hAnsi="Twinkl Cursive Looped Thin" w:cs="Times New Roman"/>
          <w:b/>
          <w:bCs/>
          <w:color w:val="000000"/>
          <w:bdr w:val="none" w:sz="0" w:space="0" w:color="auto" w:frame="1"/>
          <w:lang w:eastAsia="en-GB"/>
        </w:rPr>
        <w:br w:type="page"/>
      </w:r>
    </w:p>
    <w:p w14:paraId="62AE0929" w14:textId="0F2D083B" w:rsidR="00816562" w:rsidRPr="007005C2" w:rsidRDefault="00816562" w:rsidP="00816562">
      <w:pPr>
        <w:textAlignment w:val="top"/>
        <w:rPr>
          <w:rFonts w:ascii="Twinkl Cursive Looped Thin" w:eastAsia="Times New Roman" w:hAnsi="Twinkl Cursive Looped Thin" w:cs="Times New Roman"/>
          <w:color w:val="000000"/>
          <w:lang w:eastAsia="en-GB"/>
        </w:rPr>
      </w:pPr>
      <w:r w:rsidRPr="007005C2">
        <w:rPr>
          <w:rFonts w:ascii="Twinkl Cursive Looped Thin" w:eastAsia="Times New Roman" w:hAnsi="Twinkl Cursive Looped Thin" w:cs="Times New Roman"/>
          <w:b/>
          <w:bCs/>
          <w:color w:val="000000"/>
          <w:bdr w:val="none" w:sz="0" w:space="0" w:color="auto" w:frame="1"/>
          <w:lang w:eastAsia="en-GB"/>
        </w:rPr>
        <w:lastRenderedPageBreak/>
        <w:t>Planning for Assessment </w:t>
      </w:r>
    </w:p>
    <w:p w14:paraId="751DE626" w14:textId="0526ED02"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We use the national curriculum key skills</w:t>
      </w:r>
      <w:r w:rsidRPr="00F417C2">
        <w:rPr>
          <w:rFonts w:ascii="Twinkl Cursive Looped Thin" w:eastAsia="Times New Roman" w:hAnsi="Twinkl Cursive Looped Thin" w:cs="Times New Roman"/>
          <w:color w:val="000000"/>
          <w:bdr w:val="none" w:sz="0" w:space="0" w:color="auto" w:frame="1"/>
          <w:lang w:eastAsia="en-GB"/>
        </w:rPr>
        <w:t xml:space="preserve"> and </w:t>
      </w:r>
      <w:r w:rsidRPr="00BF2EFD">
        <w:rPr>
          <w:rFonts w:ascii="Twinkl Cursive Looped Thin" w:eastAsia="Times New Roman" w:hAnsi="Twinkl Cursive Looped Thin" w:cs="Times New Roman"/>
          <w:color w:val="000000"/>
          <w:bdr w:val="none" w:sz="0" w:space="0" w:color="auto" w:frame="1"/>
          <w:lang w:eastAsia="en-GB"/>
        </w:rPr>
        <w:t>our school’s curriculum map</w:t>
      </w:r>
      <w:r w:rsidRPr="00F417C2">
        <w:rPr>
          <w:rFonts w:ascii="Twinkl Cursive Looped Thin" w:eastAsia="Times New Roman" w:hAnsi="Twinkl Cursive Looped Thin" w:cs="Times New Roman"/>
          <w:color w:val="000000"/>
          <w:bdr w:val="none" w:sz="0" w:space="0" w:color="auto" w:frame="1"/>
          <w:lang w:eastAsia="en-GB"/>
        </w:rPr>
        <w:t xml:space="preserve">s </w:t>
      </w:r>
      <w:r w:rsidRPr="00BF2EFD">
        <w:rPr>
          <w:rFonts w:ascii="Twinkl Cursive Looped Thin" w:eastAsia="Times New Roman" w:hAnsi="Twinkl Cursive Looped Thin" w:cs="Times New Roman"/>
          <w:color w:val="000000"/>
          <w:bdr w:val="none" w:sz="0" w:space="0" w:color="auto" w:frame="1"/>
          <w:lang w:eastAsia="en-GB"/>
        </w:rPr>
        <w:t>to guide our teaching. The curriculum map</w:t>
      </w:r>
      <w:r w:rsidRPr="00F417C2">
        <w:rPr>
          <w:rFonts w:ascii="Twinkl Cursive Looped Thin" w:eastAsia="Times New Roman" w:hAnsi="Twinkl Cursive Looped Thin" w:cs="Times New Roman"/>
          <w:color w:val="000000"/>
          <w:bdr w:val="none" w:sz="0" w:space="0" w:color="auto" w:frame="1"/>
          <w:lang w:eastAsia="en-GB"/>
        </w:rPr>
        <w:t>s</w:t>
      </w:r>
      <w:r w:rsidRPr="00BF2EFD">
        <w:rPr>
          <w:rFonts w:ascii="Twinkl Cursive Looped Thin" w:eastAsia="Times New Roman" w:hAnsi="Twinkl Cursive Looped Thin" w:cs="Times New Roman"/>
          <w:color w:val="000000"/>
          <w:bdr w:val="none" w:sz="0" w:space="0" w:color="auto" w:frame="1"/>
          <w:lang w:eastAsia="en-GB"/>
        </w:rPr>
        <w:t xml:space="preserve"> detail the units of work to be taught in each subject area and sets clear objectives to be taught. </w:t>
      </w:r>
    </w:p>
    <w:p w14:paraId="5920D7BF" w14:textId="161C11A4"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Teachers plan their lessons with clear learning intentions which are based on the teacher’s detailed knowledge of each child. We strive to ensure that all tasks set are appropriate for each child’s level of ability. </w:t>
      </w:r>
    </w:p>
    <w:p w14:paraId="46FBC013" w14:textId="1B70095F"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Each lesson has clear success criteria which are shared with the children and are used to assess achievement in every lesson. </w:t>
      </w:r>
    </w:p>
    <w:p w14:paraId="43046DB9" w14:textId="77777777" w:rsidR="00816562" w:rsidRPr="007005C2" w:rsidRDefault="00816562" w:rsidP="00816562">
      <w:pPr>
        <w:textAlignment w:val="top"/>
        <w:rPr>
          <w:rFonts w:ascii="Twinkl Cursive Looped Thin" w:eastAsia="Times New Roman" w:hAnsi="Twinkl Cursive Looped Thin" w:cs="Times New Roman"/>
          <w:color w:val="000000"/>
          <w:lang w:eastAsia="en-GB"/>
        </w:rPr>
      </w:pPr>
      <w:r w:rsidRPr="007005C2">
        <w:rPr>
          <w:rFonts w:ascii="Twinkl Cursive Looped Thin" w:eastAsia="Times New Roman" w:hAnsi="Twinkl Cursive Looped Thin" w:cs="Times New Roman"/>
          <w:b/>
          <w:bCs/>
          <w:color w:val="000000"/>
          <w:bdr w:val="none" w:sz="0" w:space="0" w:color="auto" w:frame="1"/>
          <w:lang w:eastAsia="en-GB"/>
        </w:rPr>
        <w:t>Summative Assessment process </w:t>
      </w:r>
    </w:p>
    <w:p w14:paraId="1BF21D5D" w14:textId="77777777" w:rsidR="00816562" w:rsidRPr="007005C2" w:rsidRDefault="00816562" w:rsidP="00816562">
      <w:pPr>
        <w:textAlignment w:val="top"/>
        <w:rPr>
          <w:rFonts w:ascii="Twinkl Cursive Looped Thin" w:eastAsia="Times New Roman" w:hAnsi="Twinkl Cursive Looped Thin" w:cs="Times New Roman"/>
          <w:color w:val="000000"/>
          <w:lang w:eastAsia="en-GB"/>
        </w:rPr>
      </w:pPr>
      <w:r w:rsidRPr="007005C2">
        <w:rPr>
          <w:rFonts w:ascii="Twinkl Cursive Looped Thin" w:eastAsia="Times New Roman" w:hAnsi="Twinkl Cursive Looped Thin" w:cs="Times New Roman"/>
          <w:b/>
          <w:bCs/>
          <w:color w:val="000000"/>
          <w:bdr w:val="none" w:sz="0" w:space="0" w:color="auto" w:frame="1"/>
          <w:lang w:eastAsia="en-GB"/>
        </w:rPr>
        <w:t>EYFS</w:t>
      </w:r>
    </w:p>
    <w:p w14:paraId="3C88EBBA" w14:textId="3AEA5C7F"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Base line assessments will be carried out for the children as they enter the foundation stage. Teachers will assess regularly both formally and informally all the children throughout their time in the early years setting. At the end of reception, the early years staff will report on the 17 areas of learning and development. Within each area teachers will identify whether the children are emerging, expected or exceeding. At the end of the academic year the data will be analysed by the assessment leader and key stage 1 progress leader so that comparisons between groups of children can be made. </w:t>
      </w:r>
    </w:p>
    <w:p w14:paraId="751E342B" w14:textId="379292CF" w:rsidR="00816562" w:rsidRPr="007005C2" w:rsidRDefault="00816562" w:rsidP="00816562">
      <w:pPr>
        <w:textAlignment w:val="top"/>
        <w:rPr>
          <w:rFonts w:ascii="Twinkl Cursive Looped Thin" w:eastAsia="Times New Roman" w:hAnsi="Twinkl Cursive Looped Thin" w:cs="Times New Roman"/>
          <w:color w:val="000000"/>
          <w:u w:val="single"/>
          <w:lang w:eastAsia="en-GB"/>
        </w:rPr>
      </w:pPr>
      <w:r w:rsidRPr="007005C2">
        <w:rPr>
          <w:rFonts w:ascii="Twinkl Cursive Looped Thin" w:eastAsia="Times New Roman" w:hAnsi="Twinkl Cursive Looped Thin" w:cs="Times New Roman"/>
          <w:b/>
          <w:bCs/>
          <w:color w:val="000000"/>
          <w:u w:val="single"/>
          <w:bdr w:val="none" w:sz="0" w:space="0" w:color="auto" w:frame="1"/>
          <w:lang w:eastAsia="en-GB"/>
        </w:rPr>
        <w:t xml:space="preserve">Assessment </w:t>
      </w:r>
      <w:r w:rsidR="00671851" w:rsidRPr="007005C2">
        <w:rPr>
          <w:rFonts w:ascii="Twinkl Cursive Looped Thin" w:eastAsia="Times New Roman" w:hAnsi="Twinkl Cursive Looped Thin" w:cs="Times New Roman"/>
          <w:b/>
          <w:bCs/>
          <w:color w:val="000000"/>
          <w:u w:val="single"/>
          <w:bdr w:val="none" w:sz="0" w:space="0" w:color="auto" w:frame="1"/>
          <w:lang w:eastAsia="en-GB"/>
        </w:rPr>
        <w:t>methods for</w:t>
      </w:r>
      <w:r w:rsidRPr="007005C2">
        <w:rPr>
          <w:rFonts w:ascii="Twinkl Cursive Looped Thin" w:eastAsia="Times New Roman" w:hAnsi="Twinkl Cursive Looped Thin" w:cs="Times New Roman"/>
          <w:b/>
          <w:bCs/>
          <w:color w:val="000000"/>
          <w:u w:val="single"/>
          <w:bdr w:val="none" w:sz="0" w:space="0" w:color="auto" w:frame="1"/>
          <w:lang w:eastAsia="en-GB"/>
        </w:rPr>
        <w:t xml:space="preserve"> maths</w:t>
      </w:r>
    </w:p>
    <w:p w14:paraId="48AE6339" w14:textId="421EE9EB" w:rsidR="00816562" w:rsidRDefault="00816562" w:rsidP="00816562">
      <w:pPr>
        <w:rPr>
          <w:rFonts w:ascii="Twinkl Cursive Looped Thin" w:hAnsi="Twinkl Cursive Looped Thin" w:cs="Open Sans"/>
          <w:color w:val="000000" w:themeColor="text1"/>
        </w:rPr>
      </w:pPr>
      <w:r w:rsidRPr="007005C2">
        <w:rPr>
          <w:rFonts w:ascii="Twinkl Cursive Looped Thin" w:hAnsi="Twinkl Cursive Looped Thin" w:cs="Open Sans"/>
          <w:b/>
          <w:bCs/>
          <w:color w:val="000000" w:themeColor="text1"/>
        </w:rPr>
        <w:t>FB4</w:t>
      </w:r>
      <w:r w:rsidR="00BD1046">
        <w:rPr>
          <w:rFonts w:ascii="Twinkl Cursive Looped Thin" w:hAnsi="Twinkl Cursive Looped Thin"/>
          <w:b/>
          <w:bCs/>
        </w:rPr>
        <w:t xml:space="preserve"> - </w:t>
      </w:r>
      <w:r w:rsidRPr="00F417C2">
        <w:rPr>
          <w:rFonts w:ascii="Twinkl Cursive Looped Thin" w:hAnsi="Twinkl Cursive Looped Thin" w:cs="Open Sans"/>
          <w:color w:val="000000" w:themeColor="text1"/>
        </w:rPr>
        <w:t>Each maths lesson begins with the children carrying out a Flash Back Four (FB4). These ensure there is consolidation of prior learning and include a variety of concepts that have been taught that week, previously in their current year group, in previous year groups and any misconceptions that need to be addressed.</w:t>
      </w:r>
    </w:p>
    <w:p w14:paraId="685FB10D" w14:textId="3AA8DD8D" w:rsidR="008833CC" w:rsidRPr="00F417C2" w:rsidRDefault="008833CC" w:rsidP="008833CC">
      <w:pPr>
        <w:rPr>
          <w:rFonts w:ascii="Twinkl Cursive Looped Thin" w:hAnsi="Twinkl Cursive Looped Thin" w:cs="Segoe UI"/>
        </w:rPr>
      </w:pPr>
      <w:r>
        <w:rPr>
          <w:rFonts w:ascii="Twinkl Cursive Looped Thin" w:hAnsi="Twinkl Cursive Looped Thin" w:cs="Segoe UI"/>
          <w:b/>
          <w:bCs/>
        </w:rPr>
        <w:t>Fluency sessions</w:t>
      </w:r>
      <w:r w:rsidRPr="00F417C2">
        <w:rPr>
          <w:rFonts w:ascii="Twinkl Cursive Looped Thin" w:hAnsi="Twinkl Cursive Looped Thin" w:cs="Segoe UI"/>
          <w:b/>
          <w:bCs/>
        </w:rPr>
        <w:t xml:space="preserve"> - </w:t>
      </w:r>
      <w:r w:rsidRPr="00F417C2">
        <w:rPr>
          <w:rFonts w:ascii="Twinkl Cursive Looped Thin" w:hAnsi="Twinkl Cursive Looped Thin" w:cs="Segoe UI"/>
        </w:rPr>
        <w:t>Pupils are assessed on their mental arithmetic and core mathematical concepts.</w:t>
      </w:r>
    </w:p>
    <w:p w14:paraId="13CA4F14" w14:textId="77777777" w:rsidR="008833CC" w:rsidRPr="00BD1046" w:rsidRDefault="008833CC" w:rsidP="00816562">
      <w:pPr>
        <w:rPr>
          <w:rFonts w:ascii="Twinkl Cursive Looped Thin" w:hAnsi="Twinkl Cursive Looped Thin"/>
          <w:b/>
          <w:bCs/>
        </w:rPr>
      </w:pPr>
    </w:p>
    <w:p w14:paraId="65BE4D04" w14:textId="64C62BCD" w:rsidR="008833CC" w:rsidRPr="008833CC" w:rsidRDefault="00816562" w:rsidP="00816562">
      <w:pPr>
        <w:rPr>
          <w:rFonts w:ascii="Twinkl Cursive Looped Thin" w:hAnsi="Twinkl Cursive Looped Thin" w:cs="Open Sans"/>
          <w:b/>
          <w:bCs/>
          <w:i/>
          <w:iCs/>
          <w:color w:val="000000" w:themeColor="text1"/>
          <w:u w:val="single"/>
        </w:rPr>
      </w:pPr>
      <w:r w:rsidRPr="002158EA">
        <w:rPr>
          <w:rFonts w:ascii="Twinkl Cursive Looped Thin" w:hAnsi="Twinkl Cursive Looped Thin" w:cs="Open Sans"/>
          <w:b/>
          <w:bCs/>
          <w:i/>
          <w:iCs/>
          <w:color w:val="000000" w:themeColor="text1"/>
          <w:u w:val="single"/>
        </w:rPr>
        <w:t>Weekly</w:t>
      </w:r>
    </w:p>
    <w:p w14:paraId="399DB4D5" w14:textId="77777777" w:rsidR="00816562" w:rsidRPr="00F417C2" w:rsidRDefault="00816562" w:rsidP="00816562">
      <w:pPr>
        <w:rPr>
          <w:rFonts w:ascii="Twinkl Cursive Looped Thin" w:hAnsi="Twinkl Cursive Looped Thin" w:cs="Segoe UI"/>
        </w:rPr>
      </w:pPr>
      <w:r w:rsidRPr="00F417C2">
        <w:rPr>
          <w:rFonts w:ascii="Twinkl Cursive Looped Thin" w:hAnsi="Twinkl Cursive Looped Thin" w:cs="Segoe UI"/>
          <w:b/>
          <w:bCs/>
        </w:rPr>
        <w:t>Impact Marking</w:t>
      </w:r>
      <w:r w:rsidRPr="00F417C2">
        <w:rPr>
          <w:rFonts w:ascii="Twinkl Cursive Looped Thin" w:hAnsi="Twinkl Cursive Looped Thin" w:cs="Times New Roman"/>
          <w:b/>
          <w:bCs/>
        </w:rPr>
        <w:t xml:space="preserve"> –</w:t>
      </w:r>
      <w:r w:rsidRPr="00F417C2">
        <w:rPr>
          <w:rFonts w:ascii="Twinkl Cursive Looped Thin" w:hAnsi="Twinkl Cursive Looped Thin" w:cs="Segoe UI"/>
        </w:rPr>
        <w:t xml:space="preserve"> This is throughout the lesson, ensuring immediate feedback is provided for the children. Learning objectives are highted using the traffic light system to show whether the concepts have been grasped or not.</w:t>
      </w:r>
    </w:p>
    <w:p w14:paraId="43E616F6" w14:textId="623C5B43" w:rsidR="008833CC" w:rsidRPr="008833CC" w:rsidRDefault="00816562" w:rsidP="008833CC">
      <w:pPr>
        <w:rPr>
          <w:rFonts w:ascii="Twinkl Cursive Looped Thin" w:hAnsi="Twinkl Cursive Looped Thin" w:cs="Segoe UI"/>
          <w:b/>
          <w:bCs/>
          <w:u w:val="single"/>
        </w:rPr>
      </w:pPr>
      <w:r w:rsidRPr="00F417C2">
        <w:rPr>
          <w:rFonts w:ascii="Twinkl Cursive Looped Thin" w:hAnsi="Twinkl Cursive Looped Thin" w:cs="Segoe UI"/>
          <w:b/>
          <w:bCs/>
        </w:rPr>
        <w:t xml:space="preserve">Past SATs papers – </w:t>
      </w:r>
      <w:r w:rsidRPr="00F417C2">
        <w:rPr>
          <w:rFonts w:ascii="Twinkl Cursive Looped Thin" w:hAnsi="Twinkl Cursive Looped Thin" w:cs="Segoe UI"/>
        </w:rPr>
        <w:t>these used in year 6 instead of Big Maths to ensure familiarity of these tests and to check general and/or individual gaps are addressed.</w:t>
      </w:r>
    </w:p>
    <w:p w14:paraId="42087F2F" w14:textId="77777777" w:rsidR="008833CC" w:rsidRDefault="00816562" w:rsidP="008833CC">
      <w:pPr>
        <w:rPr>
          <w:rFonts w:ascii="Twinkl Cursive Looped Thin" w:hAnsi="Twinkl Cursive Looped Thin" w:cs="Segoe UI"/>
          <w:b/>
          <w:bCs/>
        </w:rPr>
      </w:pPr>
      <w:r w:rsidRPr="002158EA">
        <w:rPr>
          <w:rFonts w:ascii="Twinkl Cursive Looped Thin" w:hAnsi="Twinkl Cursive Looped Thin" w:cs="Segoe UI"/>
          <w:b/>
          <w:i/>
          <w:iCs/>
          <w:u w:val="single"/>
        </w:rPr>
        <w:t>Half termly</w:t>
      </w:r>
      <w:r w:rsidR="008833CC" w:rsidRPr="008833CC">
        <w:rPr>
          <w:rFonts w:ascii="Twinkl Cursive Looped Thin" w:hAnsi="Twinkl Cursive Looped Thin" w:cs="Segoe UI"/>
          <w:b/>
          <w:bCs/>
        </w:rPr>
        <w:t xml:space="preserve"> </w:t>
      </w:r>
    </w:p>
    <w:p w14:paraId="1A2FD153" w14:textId="7639EA9D" w:rsidR="008833CC" w:rsidRPr="008833CC" w:rsidRDefault="008833CC" w:rsidP="008833CC">
      <w:pPr>
        <w:rPr>
          <w:rFonts w:ascii="Twinkl Cursive Looped Thin" w:hAnsi="Twinkl Cursive Looped Thin" w:cs="Segoe UI"/>
        </w:rPr>
      </w:pPr>
      <w:r>
        <w:rPr>
          <w:rFonts w:ascii="Twinkl Cursive Looped Thin" w:hAnsi="Twinkl Cursive Looped Thin" w:cs="Segoe UI"/>
          <w:b/>
          <w:bCs/>
        </w:rPr>
        <w:t xml:space="preserve">End of Unit Assessments – </w:t>
      </w:r>
      <w:r>
        <w:rPr>
          <w:rFonts w:ascii="Twinkl Cursive Looped Thin" w:hAnsi="Twinkl Cursive Looped Thin" w:cs="Segoe UI"/>
        </w:rPr>
        <w:t>each unit is assessed with a short low stakes assessment from WR, and results monitored to ensure progress.</w:t>
      </w:r>
    </w:p>
    <w:p w14:paraId="7261F404" w14:textId="5C2A004E" w:rsidR="00816562" w:rsidRPr="008833CC" w:rsidRDefault="008833CC" w:rsidP="00816562">
      <w:pPr>
        <w:rPr>
          <w:rFonts w:ascii="Twinkl Cursive Looped Thin" w:hAnsi="Twinkl Cursive Looped Thin" w:cs="Segoe UI"/>
        </w:rPr>
      </w:pPr>
      <w:r w:rsidRPr="00F417C2">
        <w:rPr>
          <w:rFonts w:ascii="Twinkl Cursive Looped Thin" w:hAnsi="Twinkl Cursive Looped Thin" w:cs="Segoe UI"/>
          <w:b/>
          <w:bCs/>
        </w:rPr>
        <w:t xml:space="preserve">Big maths - </w:t>
      </w:r>
      <w:r w:rsidRPr="00F417C2">
        <w:rPr>
          <w:rFonts w:ascii="Twinkl Cursive Looped Thin" w:hAnsi="Twinkl Cursive Looped Thin" w:cs="Segoe UI"/>
        </w:rPr>
        <w:t xml:space="preserve">Pupils are assessed </w:t>
      </w:r>
      <w:r w:rsidR="00347DE0">
        <w:rPr>
          <w:rFonts w:ascii="Twinkl Cursive Looped Thin" w:hAnsi="Twinkl Cursive Looped Thin" w:cs="Segoe UI"/>
        </w:rPr>
        <w:t>monthly</w:t>
      </w:r>
      <w:r w:rsidRPr="00F417C2">
        <w:rPr>
          <w:rFonts w:ascii="Twinkl Cursive Looped Thin" w:hAnsi="Twinkl Cursive Looped Thin" w:cs="Segoe UI"/>
        </w:rPr>
        <w:t xml:space="preserve"> on their mental arithmetic and 10 core mathematical concepts.</w:t>
      </w:r>
    </w:p>
    <w:p w14:paraId="32DB2574" w14:textId="77777777" w:rsidR="00816562" w:rsidRPr="00F417C2" w:rsidRDefault="00816562" w:rsidP="00816562">
      <w:pPr>
        <w:rPr>
          <w:rFonts w:ascii="Twinkl Cursive Looped Thin" w:hAnsi="Twinkl Cursive Looped Thin" w:cs="Segoe UI"/>
          <w:bCs/>
        </w:rPr>
      </w:pPr>
      <w:r w:rsidRPr="00F417C2">
        <w:rPr>
          <w:rFonts w:ascii="Twinkl Cursive Looped Thin" w:hAnsi="Twinkl Cursive Looped Thin" w:cs="Segoe UI"/>
          <w:bCs/>
        </w:rPr>
        <w:lastRenderedPageBreak/>
        <w:t xml:space="preserve">Years 3 </w:t>
      </w:r>
      <w:r w:rsidRPr="00F417C2">
        <w:rPr>
          <w:rFonts w:ascii="Twinkl Cursive Looped Thin" w:hAnsi="Twinkl Cursive Looped Thin" w:cs="Times New Roman"/>
          <w:bCs/>
        </w:rPr>
        <w:t>to</w:t>
      </w:r>
      <w:r w:rsidRPr="00F417C2">
        <w:rPr>
          <w:rFonts w:ascii="Twinkl Cursive Looped Thin" w:hAnsi="Twinkl Cursive Looped Thin" w:cs="Segoe UI"/>
          <w:bCs/>
        </w:rPr>
        <w:t xml:space="preserve"> 6 complete times table checks via times tables rockstars (TTRS) to monitor progression.</w:t>
      </w:r>
    </w:p>
    <w:p w14:paraId="45FD6319" w14:textId="5A55FA8C" w:rsidR="00816562" w:rsidRPr="00974151" w:rsidRDefault="00816562" w:rsidP="00816562">
      <w:pPr>
        <w:rPr>
          <w:rFonts w:ascii="Twinkl Cursive Looped Thin" w:hAnsi="Twinkl Cursive Looped Thin" w:cs="Segoe UI"/>
          <w:bCs/>
        </w:rPr>
      </w:pPr>
      <w:r w:rsidRPr="00F417C2">
        <w:rPr>
          <w:rFonts w:ascii="Twinkl Cursive Looped Thin" w:hAnsi="Twinkl Cursive Looped Thin" w:cs="Segoe UI"/>
          <w:bCs/>
        </w:rPr>
        <w:t xml:space="preserve">There are also frequent TTRS competitions through year 2 and KS2. </w:t>
      </w:r>
    </w:p>
    <w:p w14:paraId="626E1BC3" w14:textId="77777777" w:rsidR="00816562" w:rsidRPr="002158EA" w:rsidRDefault="00816562" w:rsidP="00816562">
      <w:pPr>
        <w:rPr>
          <w:rFonts w:ascii="Twinkl Cursive Looped Thin" w:hAnsi="Twinkl Cursive Looped Thin" w:cs="Segoe UI"/>
          <w:b/>
          <w:bCs/>
          <w:i/>
          <w:iCs/>
          <w:u w:val="single"/>
        </w:rPr>
      </w:pPr>
      <w:r w:rsidRPr="002158EA">
        <w:rPr>
          <w:rFonts w:ascii="Twinkl Cursive Looped Thin" w:hAnsi="Twinkl Cursive Looped Thin" w:cs="Segoe UI"/>
          <w:b/>
          <w:bCs/>
          <w:i/>
          <w:iCs/>
          <w:u w:val="single"/>
        </w:rPr>
        <w:t>Insight</w:t>
      </w:r>
    </w:p>
    <w:p w14:paraId="70245A61" w14:textId="0CD77579" w:rsidR="00816562" w:rsidRPr="00974151" w:rsidRDefault="00816562" w:rsidP="00816562">
      <w:pPr>
        <w:rPr>
          <w:rFonts w:ascii="Twinkl Cursive Looped Thin" w:hAnsi="Twinkl Cursive Looped Thin" w:cs="Segoe UI"/>
        </w:rPr>
      </w:pPr>
      <w:r w:rsidRPr="00F417C2">
        <w:rPr>
          <w:rFonts w:ascii="Twinkl Cursive Looped Thin" w:hAnsi="Twinkl Cursive Looped Thin" w:cs="Segoe UI"/>
        </w:rPr>
        <w:t>Teachers use Insight monitoring system for end of term data.</w:t>
      </w:r>
    </w:p>
    <w:p w14:paraId="3DAC3226" w14:textId="7712CA83" w:rsidR="00816562" w:rsidRPr="002158EA" w:rsidRDefault="00912CEA" w:rsidP="00816562">
      <w:pPr>
        <w:rPr>
          <w:rFonts w:ascii="Twinkl Cursive Looped Thin" w:hAnsi="Twinkl Cursive Looped Thin" w:cs="Segoe UI"/>
          <w:b/>
          <w:bCs/>
          <w:i/>
          <w:iCs/>
          <w:u w:val="single"/>
        </w:rPr>
      </w:pPr>
      <w:r>
        <w:rPr>
          <w:rFonts w:ascii="Twinkl Cursive Looped Thin" w:hAnsi="Twinkl Cursive Looped Thin" w:cs="Segoe UI"/>
          <w:b/>
          <w:bCs/>
          <w:i/>
          <w:iCs/>
          <w:u w:val="single"/>
        </w:rPr>
        <w:t xml:space="preserve">Statutory </w:t>
      </w:r>
      <w:r w:rsidR="00816562" w:rsidRPr="002158EA">
        <w:rPr>
          <w:rFonts w:ascii="Twinkl Cursive Looped Thin" w:hAnsi="Twinkl Cursive Looped Thin" w:cs="Segoe UI"/>
          <w:b/>
          <w:bCs/>
          <w:i/>
          <w:iCs/>
          <w:u w:val="single"/>
        </w:rPr>
        <w:t>National end of KS1 and KS2 assessments</w:t>
      </w:r>
      <w:r>
        <w:rPr>
          <w:rFonts w:ascii="Twinkl Cursive Looped Thin" w:hAnsi="Twinkl Cursive Looped Thin" w:cs="Segoe UI"/>
          <w:b/>
          <w:bCs/>
          <w:i/>
          <w:iCs/>
          <w:u w:val="single"/>
        </w:rPr>
        <w:t xml:space="preserve"> – SATS for Y6 in May and optional Y2 </w:t>
      </w:r>
      <w:r w:rsidR="008A2891">
        <w:rPr>
          <w:rFonts w:ascii="Twinkl Cursive Looped Thin" w:hAnsi="Twinkl Cursive Looped Thin" w:cs="Segoe UI"/>
          <w:b/>
          <w:bCs/>
          <w:i/>
          <w:iCs/>
          <w:u w:val="single"/>
        </w:rPr>
        <w:t>SATS</w:t>
      </w:r>
    </w:p>
    <w:p w14:paraId="120CBFD6" w14:textId="5441078F" w:rsidR="00816562" w:rsidRPr="00E77B3D" w:rsidRDefault="00816562" w:rsidP="00816562">
      <w:pPr>
        <w:rPr>
          <w:rFonts w:ascii="Twinkl Cursive Looped Thin" w:hAnsi="Twinkl Cursive Looped Thin" w:cs="Segoe UI"/>
        </w:rPr>
      </w:pPr>
      <w:r w:rsidRPr="00E77B3D">
        <w:rPr>
          <w:rFonts w:ascii="Twinkl Cursive Looped Thin" w:hAnsi="Twinkl Cursive Looped Thin" w:cs="Calibri"/>
        </w:rPr>
        <w:t xml:space="preserve">At the end of </w:t>
      </w:r>
      <w:r w:rsidR="00062258">
        <w:rPr>
          <w:rFonts w:ascii="Twinkl Cursive Looped Thin" w:hAnsi="Twinkl Cursive Looped Thin" w:cs="Calibri"/>
        </w:rPr>
        <w:t xml:space="preserve">each </w:t>
      </w:r>
      <w:r w:rsidRPr="00E77B3D">
        <w:rPr>
          <w:rFonts w:ascii="Twinkl Cursive Looped Thin" w:hAnsi="Twinkl Cursive Looped Thin" w:cs="Calibri"/>
        </w:rPr>
        <w:t>yea</w:t>
      </w:r>
      <w:r w:rsidR="00062258">
        <w:rPr>
          <w:rFonts w:ascii="Twinkl Cursive Looped Thin" w:hAnsi="Twinkl Cursive Looped Thin" w:cs="Calibri"/>
        </w:rPr>
        <w:t>r</w:t>
      </w:r>
      <w:r>
        <w:rPr>
          <w:rFonts w:ascii="Twinkl Cursive Looped Thin" w:hAnsi="Twinkl Cursive Looped Thin" w:cs="Calibri"/>
        </w:rPr>
        <w:t>,</w:t>
      </w:r>
      <w:r w:rsidRPr="00E77B3D">
        <w:rPr>
          <w:rFonts w:ascii="Twinkl Cursive Looped Thin" w:hAnsi="Twinkl Cursive Looped Thin" w:cs="Calibri"/>
        </w:rPr>
        <w:t xml:space="preserve"> pupils will be given teacher assessment standards in </w:t>
      </w:r>
      <w:r>
        <w:rPr>
          <w:rFonts w:ascii="Twinkl Cursive Looped Thin" w:hAnsi="Twinkl Cursive Looped Thin" w:cs="Calibri"/>
        </w:rPr>
        <w:t>arithmetic and reasoning within maths</w:t>
      </w:r>
      <w:r w:rsidRPr="00E77B3D">
        <w:rPr>
          <w:rFonts w:ascii="Twinkl Cursive Looped Thin" w:hAnsi="Twinkl Cursive Looped Thin" w:cs="Calibri"/>
        </w:rPr>
        <w:t xml:space="preserve">. Pupils will be assessed against criteria under the following heads: </w:t>
      </w:r>
    </w:p>
    <w:p w14:paraId="0E283B07" w14:textId="77777777" w:rsidR="00816562" w:rsidRDefault="00816562" w:rsidP="00816562">
      <w:pPr>
        <w:pStyle w:val="NormalWeb"/>
        <w:numPr>
          <w:ilvl w:val="0"/>
          <w:numId w:val="57"/>
        </w:numPr>
        <w:rPr>
          <w:rFonts w:ascii="Twinkl Cursive Looped Thin" w:hAnsi="Twinkl Cursive Looped Thin"/>
        </w:rPr>
      </w:pPr>
      <w:r>
        <w:rPr>
          <w:rFonts w:ascii="Twinkl Cursive Looped Thin" w:hAnsi="Twinkl Cursive Looped Thin" w:cs="Calibri"/>
        </w:rPr>
        <w:t>W</w:t>
      </w:r>
      <w:r w:rsidRPr="00E77B3D">
        <w:rPr>
          <w:rFonts w:ascii="Twinkl Cursive Looped Thin" w:hAnsi="Twinkl Cursive Looped Thin" w:cs="Calibri"/>
        </w:rPr>
        <w:t xml:space="preserve">orking below the expected standard, working at the expected standard and working at greater depth within the expected level. </w:t>
      </w:r>
    </w:p>
    <w:p w14:paraId="386D3D8E" w14:textId="77777777" w:rsidR="00816562" w:rsidRPr="002158EA" w:rsidRDefault="00816562" w:rsidP="00816562">
      <w:pPr>
        <w:rPr>
          <w:rFonts w:ascii="Twinkl Cursive Looped Thin" w:hAnsi="Twinkl Cursive Looped Thin" w:cs="Segoe UI"/>
          <w:b/>
          <w:bCs/>
          <w:i/>
          <w:iCs/>
          <w:u w:val="single"/>
        </w:rPr>
      </w:pPr>
      <w:r w:rsidRPr="002158EA">
        <w:rPr>
          <w:rFonts w:ascii="Twinkl Cursive Looped Thin" w:hAnsi="Twinkl Cursive Looped Thin" w:cs="Segoe UI"/>
          <w:b/>
          <w:bCs/>
          <w:i/>
          <w:iCs/>
          <w:u w:val="single"/>
        </w:rPr>
        <w:t>Year 4 multiplication check</w:t>
      </w:r>
    </w:p>
    <w:p w14:paraId="7E5C6796" w14:textId="2CB74DEA" w:rsidR="00816562" w:rsidRPr="007C5E5B" w:rsidRDefault="00816562" w:rsidP="00816562">
      <w:pPr>
        <w:rPr>
          <w:rFonts w:ascii="Twinkl Cursive Looped Thin" w:hAnsi="Twinkl Cursive Looped Thin" w:cs="Segoe UI"/>
        </w:rPr>
      </w:pPr>
      <w:r>
        <w:rPr>
          <w:rFonts w:ascii="Twinkl Cursive Looped Thin" w:hAnsi="Twinkl Cursive Looped Thin" w:cs="Segoe UI"/>
        </w:rPr>
        <w:t xml:space="preserve">This check is administered internally. These results are then reported to the local authority and to parents. </w:t>
      </w:r>
    </w:p>
    <w:p w14:paraId="39FED609" w14:textId="756B33A6" w:rsidR="00816562" w:rsidRPr="002158EA" w:rsidRDefault="00816562" w:rsidP="00816562">
      <w:pPr>
        <w:rPr>
          <w:rFonts w:ascii="Twinkl Cursive Looped Thin" w:hAnsi="Twinkl Cursive Looped Thin" w:cs="Segoe UI"/>
          <w:b/>
          <w:bCs/>
          <w:i/>
          <w:iCs/>
          <w:u w:val="single"/>
        </w:rPr>
      </w:pPr>
      <w:r w:rsidRPr="002158EA">
        <w:rPr>
          <w:rFonts w:ascii="Twinkl Cursive Looped Thin" w:hAnsi="Twinkl Cursive Looped Thin" w:cs="Segoe UI"/>
          <w:b/>
          <w:bCs/>
          <w:i/>
          <w:iCs/>
          <w:u w:val="single"/>
        </w:rPr>
        <w:t xml:space="preserve">Booster </w:t>
      </w:r>
      <w:r w:rsidR="002F0F33">
        <w:rPr>
          <w:rFonts w:ascii="Twinkl Cursive Looped Thin" w:hAnsi="Twinkl Cursive Looped Thin" w:cs="Segoe UI"/>
          <w:b/>
          <w:bCs/>
          <w:i/>
          <w:iCs/>
          <w:u w:val="single"/>
        </w:rPr>
        <w:t xml:space="preserve">and intervention </w:t>
      </w:r>
      <w:r w:rsidRPr="002158EA">
        <w:rPr>
          <w:rFonts w:ascii="Twinkl Cursive Looped Thin" w:hAnsi="Twinkl Cursive Looped Thin" w:cs="Segoe UI"/>
          <w:b/>
          <w:bCs/>
          <w:i/>
          <w:iCs/>
          <w:u w:val="single"/>
        </w:rPr>
        <w:t>groups</w:t>
      </w:r>
    </w:p>
    <w:p w14:paraId="0065EA85" w14:textId="77777777" w:rsidR="00816562" w:rsidRPr="00F417C2" w:rsidRDefault="00816562" w:rsidP="00816562">
      <w:pPr>
        <w:rPr>
          <w:rFonts w:ascii="Twinkl Cursive Looped Thin" w:hAnsi="Twinkl Cursive Looped Thin" w:cs="Segoe UI"/>
        </w:rPr>
      </w:pPr>
      <w:r w:rsidRPr="00F417C2">
        <w:rPr>
          <w:rFonts w:ascii="Twinkl Cursive Looped Thin" w:hAnsi="Twinkl Cursive Looped Thin" w:cs="Segoe UI"/>
        </w:rPr>
        <w:t xml:space="preserve">Out of class based qualified teachers provide booster groups on a regular basis. </w:t>
      </w:r>
    </w:p>
    <w:p w14:paraId="60E29C39" w14:textId="77777777" w:rsidR="00816562" w:rsidRDefault="00816562" w:rsidP="00816562">
      <w:pPr>
        <w:rPr>
          <w:rFonts w:ascii="Twinkl Cursive Looped Thin" w:hAnsi="Twinkl Cursive Looped Thin" w:cs="Segoe UI"/>
        </w:rPr>
      </w:pPr>
      <w:r w:rsidRPr="00F417C2">
        <w:rPr>
          <w:rFonts w:ascii="Twinkl Cursive Looped Thin" w:hAnsi="Twinkl Cursive Looped Thin" w:cs="Segoe UI"/>
        </w:rPr>
        <w:t xml:space="preserve">Gaps are identified </w:t>
      </w:r>
      <w:r w:rsidRPr="00F417C2">
        <w:rPr>
          <w:rFonts w:ascii="Wingdings" w:eastAsia="Wingdings" w:hAnsi="Wingdings" w:cs="Wingdings"/>
        </w:rPr>
        <w:t>à</w:t>
      </w:r>
      <w:r w:rsidRPr="00F417C2">
        <w:rPr>
          <w:rFonts w:ascii="Twinkl Cursive Looped Thin" w:hAnsi="Twinkl Cursive Looped Thin" w:cs="Segoe UI"/>
        </w:rPr>
        <w:t xml:space="preserve"> small group/ individual children identified </w:t>
      </w:r>
      <w:r w:rsidRPr="00F417C2">
        <w:rPr>
          <w:rFonts w:ascii="Wingdings" w:eastAsia="Wingdings" w:hAnsi="Wingdings" w:cs="Wingdings"/>
        </w:rPr>
        <w:t>à</w:t>
      </w:r>
      <w:r w:rsidRPr="00F417C2">
        <w:rPr>
          <w:rFonts w:ascii="Twinkl Cursive Looped Thin" w:hAnsi="Twinkl Cursive Looped Thin" w:cs="Segoe UI"/>
        </w:rPr>
        <w:t xml:space="preserve"> catch up.</w:t>
      </w:r>
    </w:p>
    <w:p w14:paraId="7B564823" w14:textId="7F1E4C5A" w:rsidR="002F0F33" w:rsidRPr="00F417C2" w:rsidRDefault="002F0F33" w:rsidP="00816562">
      <w:pPr>
        <w:rPr>
          <w:rFonts w:ascii="Twinkl Cursive Looped Thin" w:hAnsi="Twinkl Cursive Looped Thin" w:cs="Segoe UI"/>
        </w:rPr>
      </w:pPr>
      <w:r>
        <w:rPr>
          <w:rFonts w:ascii="Twinkl Cursive Looped Thin" w:hAnsi="Twinkl Cursive Looped Thin" w:cs="Segoe UI"/>
        </w:rPr>
        <w:t xml:space="preserve">SLT interventions in place </w:t>
      </w:r>
      <w:r w:rsidR="00F621AB">
        <w:rPr>
          <w:rFonts w:ascii="Twinkl Cursive Looped Thin" w:hAnsi="Twinkl Cursive Looped Thin" w:cs="Segoe UI"/>
        </w:rPr>
        <w:t xml:space="preserve">- </w:t>
      </w:r>
      <w:r>
        <w:rPr>
          <w:rFonts w:ascii="Twinkl Cursive Looped Thin" w:hAnsi="Twinkl Cursive Looped Thin" w:cs="Segoe UI"/>
        </w:rPr>
        <w:t>using</w:t>
      </w:r>
      <w:r w:rsidR="00F621AB">
        <w:rPr>
          <w:rFonts w:ascii="Twinkl Cursive Looped Thin" w:hAnsi="Twinkl Cursive Looped Thin" w:cs="Segoe UI"/>
        </w:rPr>
        <w:t xml:space="preserve"> teacher judgement, Big Maths results and daily fluency sessions to identify at risk pupils.</w:t>
      </w:r>
    </w:p>
    <w:p w14:paraId="7090217B"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b/>
          <w:bCs/>
          <w:color w:val="000000"/>
          <w:u w:val="single"/>
          <w:bdr w:val="none" w:sz="0" w:space="0" w:color="auto" w:frame="1"/>
          <w:lang w:eastAsia="en-GB"/>
        </w:rPr>
        <w:t>Marking and Feedback to Pupils</w:t>
      </w:r>
    </w:p>
    <w:p w14:paraId="03EE4942" w14:textId="7D2FFFD5"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We take a professional approach to the tasks of marking work and giving feedback on it. There will naturally be some differences in the marking symbols and grading systems used by individual teachers, and the age of the children will have to be taken into account. However, all children are entitled to regular and comprehensive feedback on their learning showing their next steps in learning. Therefore, all teachers will mark work and give feedback as an essential part of the assessment process. </w:t>
      </w:r>
    </w:p>
    <w:p w14:paraId="0CF2AE52" w14:textId="585F323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We have an agreed code for marking (see marking policy) to ensure consistency across the school. Wherever possible, we give children verbal feedback on their work</w:t>
      </w:r>
      <w:r w:rsidRPr="00F417C2">
        <w:rPr>
          <w:rFonts w:ascii="Twinkl Cursive Looped Thin" w:eastAsia="Times New Roman" w:hAnsi="Twinkl Cursive Looped Thin" w:cs="Times New Roman"/>
          <w:color w:val="000000"/>
          <w:bdr w:val="none" w:sz="0" w:space="0" w:color="auto" w:frame="1"/>
          <w:lang w:eastAsia="en-GB"/>
        </w:rPr>
        <w:t>.</w:t>
      </w:r>
      <w:r w:rsidR="00974151">
        <w:rPr>
          <w:rFonts w:ascii="Twinkl Cursive Looped Thin" w:eastAsia="Times New Roman" w:hAnsi="Twinkl Cursive Looped Thin" w:cs="Times New Roman"/>
          <w:color w:val="000000"/>
          <w:lang w:eastAsia="en-GB"/>
        </w:rPr>
        <w:t xml:space="preserve"> </w:t>
      </w:r>
      <w:r w:rsidRPr="00BF2EFD">
        <w:rPr>
          <w:rFonts w:ascii="Twinkl Cursive Looped Thin" w:eastAsia="Times New Roman" w:hAnsi="Twinkl Cursive Looped Thin" w:cs="Times New Roman"/>
          <w:color w:val="000000"/>
          <w:bdr w:val="none" w:sz="0" w:space="0" w:color="auto" w:frame="1"/>
          <w:lang w:eastAsia="en-GB"/>
        </w:rPr>
        <w:t>When we provide written feedback to a child we relate this to the learning intention for the lesson as well as identify what they have done well, set targets for improvements in the future and identify the next steps in each child’s learning (This may be in the form of questions or a further challenge). </w:t>
      </w:r>
    </w:p>
    <w:p w14:paraId="551636DC" w14:textId="77777777" w:rsidR="00816562" w:rsidRPr="00BF2EFD" w:rsidRDefault="00816562" w:rsidP="00816562">
      <w:pPr>
        <w:textAlignment w:val="top"/>
        <w:rPr>
          <w:rFonts w:ascii="Montserrat" w:eastAsia="Times New Roman" w:hAnsi="Montserrat" w:cs="Times New Roman"/>
          <w:color w:val="000000"/>
          <w:lang w:eastAsia="en-GB"/>
        </w:rPr>
      </w:pPr>
      <w:r w:rsidRPr="00BF2EFD">
        <w:rPr>
          <w:rFonts w:ascii="Montserrat" w:eastAsia="Times New Roman" w:hAnsi="Montserrat" w:cs="Times New Roman"/>
          <w:color w:val="000000"/>
          <w:lang w:eastAsia="en-GB"/>
        </w:rPr>
        <w:t> </w:t>
      </w:r>
    </w:p>
    <w:p w14:paraId="5043832B"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b/>
          <w:bCs/>
          <w:color w:val="000000"/>
          <w:u w:val="single"/>
          <w:bdr w:val="none" w:sz="0" w:space="0" w:color="auto" w:frame="1"/>
          <w:lang w:eastAsia="en-GB"/>
        </w:rPr>
        <w:lastRenderedPageBreak/>
        <w:t>Assessment for Learning</w:t>
      </w:r>
    </w:p>
    <w:p w14:paraId="490BDC04"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 xml:space="preserve">In all areas of the curriculum we encourage children to self assess. They are given clear success criteria for each </w:t>
      </w:r>
      <w:r w:rsidRPr="00F417C2">
        <w:rPr>
          <w:rFonts w:ascii="Twinkl Cursive Looped Thin" w:eastAsia="Times New Roman" w:hAnsi="Twinkl Cursive Looped Thin" w:cs="Times New Roman"/>
          <w:color w:val="000000"/>
          <w:bdr w:val="none" w:sz="0" w:space="0" w:color="auto" w:frame="1"/>
          <w:lang w:eastAsia="en-GB"/>
        </w:rPr>
        <w:t>lesson.</w:t>
      </w:r>
      <w:r w:rsidRPr="00BF2EFD">
        <w:rPr>
          <w:rFonts w:ascii="Twinkl Cursive Looped Thin" w:eastAsia="Times New Roman" w:hAnsi="Twinkl Cursive Looped Thin" w:cs="Times New Roman"/>
          <w:color w:val="000000"/>
          <w:bdr w:val="none" w:sz="0" w:space="0" w:color="auto" w:frame="1"/>
          <w:lang w:eastAsia="en-GB"/>
        </w:rPr>
        <w:t> We use peer assessment for children to make judgements about what makes a piece of work successful. This is always done by identifying all the positive features and then suggesting one area of improvement. </w:t>
      </w:r>
    </w:p>
    <w:p w14:paraId="670465A9" w14:textId="77777777" w:rsidR="00816562" w:rsidRPr="00BF2EFD" w:rsidRDefault="00816562" w:rsidP="00816562">
      <w:pPr>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b/>
          <w:bCs/>
          <w:color w:val="000000"/>
          <w:u w:val="single"/>
          <w:bdr w:val="none" w:sz="0" w:space="0" w:color="auto" w:frame="1"/>
          <w:lang w:eastAsia="en-GB"/>
        </w:rPr>
        <w:t>Reporting to Parents</w:t>
      </w:r>
    </w:p>
    <w:p w14:paraId="6ADD514C" w14:textId="6202CE5D" w:rsidR="00816562" w:rsidRPr="00974151" w:rsidRDefault="00816562" w:rsidP="00B11794">
      <w:pPr>
        <w:spacing w:after="0" w:line="240" w:lineRule="auto"/>
        <w:textAlignment w:val="top"/>
        <w:rPr>
          <w:rFonts w:ascii="Twinkl Cursive Looped Thin" w:eastAsia="Times New Roman" w:hAnsi="Twinkl Cursive Looped Thin" w:cs="Times New Roman"/>
          <w:color w:val="000000"/>
          <w:lang w:eastAsia="en-GB"/>
        </w:rPr>
      </w:pPr>
      <w:r w:rsidRPr="00BF2EFD">
        <w:rPr>
          <w:rFonts w:ascii="Twinkl Cursive Looped Thin" w:eastAsia="Times New Roman" w:hAnsi="Twinkl Cursive Looped Thin" w:cs="Times New Roman"/>
          <w:color w:val="000000"/>
          <w:bdr w:val="none" w:sz="0" w:space="0" w:color="auto" w:frame="1"/>
          <w:lang w:eastAsia="en-GB"/>
        </w:rPr>
        <w:t>We have a range of strategies to keep parents fully informed of their child’s progress in school. We encourage parents to contact the school if they have any concerns about any aspect of their child’s progress or achievement. Parents are given regular written feedback of their child’s progress and effort throughout the year. These reports also include the targets for the child’s next steps in learning. </w:t>
      </w:r>
    </w:p>
    <w:p w14:paraId="27CD5E0B" w14:textId="77777777" w:rsidR="0000557A" w:rsidRPr="00791E4C" w:rsidRDefault="0000557A" w:rsidP="00E52E1E">
      <w:pPr>
        <w:spacing w:after="0"/>
        <w:rPr>
          <w:rFonts w:ascii="Twinkl Cursive Looped Thin" w:hAnsi="Twinkl Cursive Looped Thin" w:cs="Segoe UI"/>
          <w:b/>
          <w:u w:val="single"/>
        </w:rPr>
      </w:pPr>
    </w:p>
    <w:p w14:paraId="3D69DC75" w14:textId="0EBDF0D9" w:rsidR="00E52E1E" w:rsidRPr="00791E4C" w:rsidRDefault="00E52E1E" w:rsidP="00E52E1E">
      <w:pPr>
        <w:spacing w:after="0"/>
        <w:rPr>
          <w:rFonts w:ascii="Twinkl Cursive Looped Thin" w:hAnsi="Twinkl Cursive Looped Thin" w:cs="Segoe UI"/>
          <w:b/>
          <w:u w:val="single"/>
        </w:rPr>
      </w:pPr>
      <w:r w:rsidRPr="00791E4C">
        <w:rPr>
          <w:rFonts w:ascii="Twinkl Cursive Looped Thin" w:hAnsi="Twinkl Cursive Looped Thin" w:cs="Segoe UI"/>
          <w:b/>
          <w:u w:val="single"/>
        </w:rPr>
        <w:t>Moderation:</w:t>
      </w:r>
    </w:p>
    <w:p w14:paraId="213B3BEA" w14:textId="5D09CCB7" w:rsidR="00E52E1E" w:rsidRPr="00791E4C" w:rsidRDefault="00E52E1E" w:rsidP="00E52E1E">
      <w:pPr>
        <w:spacing w:after="0"/>
        <w:rPr>
          <w:rFonts w:ascii="Twinkl Cursive Looped Thin" w:hAnsi="Twinkl Cursive Looped Thin" w:cs="Segoe UI"/>
        </w:rPr>
      </w:pPr>
      <w:r w:rsidRPr="00791E4C">
        <w:rPr>
          <w:rFonts w:ascii="Twinkl Cursive Looped Thin" w:hAnsi="Twinkl Cursive Looped Thin" w:cs="Segoe UI"/>
        </w:rPr>
        <w:t xml:space="preserve">In school moderation </w:t>
      </w:r>
      <w:r w:rsidR="00D159F3" w:rsidRPr="00791E4C">
        <w:rPr>
          <w:rFonts w:ascii="Twinkl Cursive Looped Thin" w:hAnsi="Twinkl Cursive Looped Thin" w:cs="Segoe UI"/>
        </w:rPr>
        <w:t xml:space="preserve">takes place </w:t>
      </w:r>
      <w:r w:rsidRPr="00791E4C">
        <w:rPr>
          <w:rFonts w:ascii="Twinkl Cursive Looped Thin" w:hAnsi="Twinkl Cursive Looped Thin" w:cs="Segoe UI"/>
        </w:rPr>
        <w:t>during whole staff meetings, training days and Key Stage meetings.</w:t>
      </w:r>
    </w:p>
    <w:p w14:paraId="78763774" w14:textId="77777777" w:rsidR="00E52E1E" w:rsidRPr="00791E4C" w:rsidRDefault="00E52E1E" w:rsidP="00E52E1E">
      <w:pPr>
        <w:spacing w:after="0"/>
        <w:rPr>
          <w:rFonts w:ascii="Twinkl Cursive Looped Thin" w:hAnsi="Twinkl Cursive Looped Thin" w:cs="Segoe UI"/>
        </w:rPr>
      </w:pPr>
      <w:r w:rsidRPr="00791E4C">
        <w:rPr>
          <w:rFonts w:ascii="Twinkl Cursive Looped Thin" w:hAnsi="Twinkl Cursive Looped Thin" w:cs="Segoe UI"/>
        </w:rPr>
        <w:t>Cluster school moderations for each year in KS1 and KS2 throughout the year, identifying an agreed judgement and next steps for learning.</w:t>
      </w:r>
    </w:p>
    <w:p w14:paraId="6A3A46DD" w14:textId="77777777" w:rsidR="00E52E1E" w:rsidRPr="00791E4C" w:rsidRDefault="00E52E1E" w:rsidP="00E52E1E">
      <w:pPr>
        <w:spacing w:after="0"/>
        <w:rPr>
          <w:rFonts w:ascii="Twinkl Cursive Looped Thin" w:hAnsi="Twinkl Cursive Looped Thin" w:cs="Segoe UI"/>
        </w:rPr>
      </w:pPr>
      <w:r w:rsidRPr="00791E4C">
        <w:rPr>
          <w:rFonts w:ascii="Twinkl Cursive Looped Thin" w:hAnsi="Twinkl Cursive Looped Thin" w:cs="Segoe UI"/>
        </w:rPr>
        <w:t>Early Years moderation with the cluster group.</w:t>
      </w:r>
    </w:p>
    <w:p w14:paraId="4B6C579D" w14:textId="77777777" w:rsidR="0000557A" w:rsidRPr="00791E4C" w:rsidRDefault="0000557A" w:rsidP="00E52E1E">
      <w:pPr>
        <w:spacing w:after="0"/>
        <w:rPr>
          <w:rFonts w:ascii="Twinkl Cursive Looped Thin" w:hAnsi="Twinkl Cursive Looped Thin" w:cs="Segoe UI"/>
          <w:b/>
          <w:u w:val="single"/>
        </w:rPr>
      </w:pPr>
    </w:p>
    <w:p w14:paraId="58BD7183" w14:textId="46D09837" w:rsidR="00E52E1E" w:rsidRPr="00791E4C" w:rsidRDefault="00E52E1E" w:rsidP="00E52E1E">
      <w:pPr>
        <w:spacing w:after="0"/>
        <w:rPr>
          <w:rFonts w:ascii="Twinkl Cursive Looped Thin" w:hAnsi="Twinkl Cursive Looped Thin" w:cs="Segoe UI"/>
          <w:b/>
          <w:u w:val="single"/>
        </w:rPr>
      </w:pPr>
      <w:r w:rsidRPr="00791E4C">
        <w:rPr>
          <w:rFonts w:ascii="Twinkl Cursive Looped Thin" w:hAnsi="Twinkl Cursive Looped Thin" w:cs="Segoe UI"/>
          <w:b/>
          <w:u w:val="single"/>
        </w:rPr>
        <w:t>Resources:</w:t>
      </w:r>
    </w:p>
    <w:p w14:paraId="76B897A3" w14:textId="26EFF6A5" w:rsidR="00E52E1E" w:rsidRPr="00791E4C" w:rsidRDefault="00E52E1E" w:rsidP="00E52E1E">
      <w:pPr>
        <w:autoSpaceDE w:val="0"/>
        <w:autoSpaceDN w:val="0"/>
        <w:adjustRightInd w:val="0"/>
        <w:rPr>
          <w:rFonts w:ascii="Twinkl Cursive Looped Thin" w:hAnsi="Twinkl Cursive Looped Thin" w:cs="Segoe UI"/>
        </w:rPr>
      </w:pPr>
      <w:r w:rsidRPr="00791E4C">
        <w:rPr>
          <w:rFonts w:ascii="Twinkl Cursive Looped Thin" w:hAnsi="Twinkl Cursive Looped Thin" w:cs="Segoe UI"/>
        </w:rPr>
        <w:t>Children have the opportunity to use a wide range of concrete resources such as number lines, number squares, digit cards and numicon to support their work. They use computing in mathematics lessons where it will enhance their learning, as in modelling ideas and methods.  We have a variety of Maths Apps and subscribe to ‘Purple Mash’ and ‘</w:t>
      </w:r>
      <w:r w:rsidR="00BA26EC" w:rsidRPr="00791E4C">
        <w:rPr>
          <w:rFonts w:ascii="Twinkl Cursive Looped Thin" w:hAnsi="Twinkl Cursive Looped Thin" w:cs="Segoe UI"/>
        </w:rPr>
        <w:t>White</w:t>
      </w:r>
      <w:r w:rsidR="008A2891">
        <w:rPr>
          <w:rFonts w:ascii="Twinkl Cursive Looped Thin" w:hAnsi="Twinkl Cursive Looped Thin" w:cs="Segoe UI"/>
        </w:rPr>
        <w:t xml:space="preserve"> </w:t>
      </w:r>
      <w:r w:rsidR="00BA26EC" w:rsidRPr="00791E4C">
        <w:rPr>
          <w:rFonts w:ascii="Twinkl Cursive Looped Thin" w:hAnsi="Twinkl Cursive Looped Thin" w:cs="Segoe UI"/>
        </w:rPr>
        <w:t>Rose’</w:t>
      </w:r>
      <w:r w:rsidRPr="00791E4C">
        <w:rPr>
          <w:rFonts w:ascii="Twinkl Cursive Looped Thin" w:hAnsi="Twinkl Cursive Looped Thin" w:cs="Segoe UI"/>
        </w:rPr>
        <w:t xml:space="preserve"> to support learning in class, within intervention groups and at home for homework tasks</w:t>
      </w:r>
      <w:r w:rsidR="00BA26EC" w:rsidRPr="00791E4C">
        <w:rPr>
          <w:rFonts w:ascii="Twinkl Cursive Looped Thin" w:hAnsi="Twinkl Cursive Looped Thin" w:cs="Segoe UI"/>
        </w:rPr>
        <w:t xml:space="preserve"> (TTRS, 99 clubs and CLIC sheets)</w:t>
      </w:r>
      <w:r w:rsidRPr="00791E4C">
        <w:rPr>
          <w:rFonts w:ascii="Twinkl Cursive Looped Thin" w:hAnsi="Twinkl Cursive Looped Thin" w:cs="Segoe UI"/>
        </w:rPr>
        <w:t>.  Maths learning walls display resources to support children during their independent work with examples of methods, vocabulary or extra resources.</w:t>
      </w:r>
    </w:p>
    <w:p w14:paraId="229E3B62" w14:textId="77777777" w:rsidR="00E52E1E" w:rsidRPr="00791E4C" w:rsidRDefault="00E52E1E" w:rsidP="00E52E1E">
      <w:pPr>
        <w:rPr>
          <w:rFonts w:ascii="Twinkl Cursive Looped Thin" w:hAnsi="Twinkl Cursive Looped Thin" w:cs="Segoe UI"/>
        </w:rPr>
      </w:pPr>
      <w:r w:rsidRPr="00791E4C">
        <w:rPr>
          <w:rFonts w:ascii="Twinkl Cursive Looped Thin" w:hAnsi="Twinkl Cursive Looped Thin" w:cs="Segoe UI"/>
        </w:rPr>
        <w:t>The teaching of maths is enriched through:</w:t>
      </w:r>
    </w:p>
    <w:p w14:paraId="2B58D91F" w14:textId="77777777"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Theme/Cross curricular lessons</w:t>
      </w:r>
    </w:p>
    <w:p w14:paraId="1071244D" w14:textId="095AF764"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Whole school maths days</w:t>
      </w:r>
    </w:p>
    <w:p w14:paraId="01D17273" w14:textId="2B89ED59" w:rsidR="00BA26EC" w:rsidRPr="00791E4C" w:rsidRDefault="00BA26EC"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Puzzle afternoons</w:t>
      </w:r>
    </w:p>
    <w:p w14:paraId="5F8A690D" w14:textId="77777777" w:rsidR="00E52E1E" w:rsidRPr="00791E4C" w:rsidRDefault="00E52E1E" w:rsidP="00374B7D">
      <w:pPr>
        <w:pStyle w:val="ListParagraph"/>
        <w:numPr>
          <w:ilvl w:val="0"/>
          <w:numId w:val="1"/>
        </w:numPr>
        <w:rPr>
          <w:rFonts w:ascii="Twinkl Cursive Looped Thin" w:hAnsi="Twinkl Cursive Looped Thin" w:cs="Segoe UI"/>
        </w:rPr>
      </w:pPr>
      <w:r w:rsidRPr="00791E4C">
        <w:rPr>
          <w:rFonts w:ascii="Twinkl Cursive Looped Thin" w:hAnsi="Twinkl Cursive Looped Thin" w:cs="Segoe UI"/>
        </w:rPr>
        <w:t>Computing sites/Apps</w:t>
      </w:r>
    </w:p>
    <w:p w14:paraId="5BECF1B6" w14:textId="700A3325"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Homework tasks in KS2</w:t>
      </w:r>
      <w:r w:rsidR="00BA26EC" w:rsidRPr="00791E4C">
        <w:rPr>
          <w:rFonts w:ascii="Twinkl Cursive Looped Thin" w:hAnsi="Twinkl Cursive Looped Thin" w:cs="Segoe UI"/>
        </w:rPr>
        <w:t xml:space="preserve"> - TTRS</w:t>
      </w:r>
      <w:r w:rsidRPr="00791E4C">
        <w:rPr>
          <w:rFonts w:ascii="Twinkl Cursive Looped Thin" w:hAnsi="Twinkl Cursive Looped Thin" w:cs="Segoe UI"/>
        </w:rPr>
        <w:t xml:space="preserve"> </w:t>
      </w:r>
    </w:p>
    <w:p w14:paraId="2C01B2BA" w14:textId="77777777"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Use of money in real life situations: Book Fair, Charity events.</w:t>
      </w:r>
    </w:p>
    <w:p w14:paraId="58325AB7" w14:textId="77777777"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 xml:space="preserve">Cooking activities </w:t>
      </w:r>
    </w:p>
    <w:p w14:paraId="1ECF13D2" w14:textId="29E25193"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 xml:space="preserve">Interventions: </w:t>
      </w:r>
      <w:r w:rsidR="00BA26EC" w:rsidRPr="00791E4C">
        <w:rPr>
          <w:rFonts w:ascii="Twinkl Cursive Looped Thin" w:hAnsi="Twinkl Cursive Looped Thin" w:cs="Segoe UI"/>
        </w:rPr>
        <w:t>Star Maths, Freckle</w:t>
      </w:r>
    </w:p>
    <w:p w14:paraId="09382401" w14:textId="647DA7AA" w:rsidR="00E52E1E" w:rsidRPr="00791E4C" w:rsidRDefault="00E52E1E" w:rsidP="00BA26EC">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MFL</w:t>
      </w:r>
      <w:r w:rsidR="00BA26EC" w:rsidRPr="00791E4C">
        <w:rPr>
          <w:rFonts w:ascii="Twinkl Cursive Looped Thin" w:hAnsi="Twinkl Cursive Looped Thin" w:cs="Segoe UI"/>
        </w:rPr>
        <w:t xml:space="preserve"> - Spanish</w:t>
      </w:r>
      <w:r w:rsidRPr="00791E4C">
        <w:rPr>
          <w:rFonts w:ascii="Twinkl Cursive Looped Thin" w:hAnsi="Twinkl Cursive Looped Thin" w:cs="Segoe UI"/>
        </w:rPr>
        <w:t xml:space="preserve"> mathematical language</w:t>
      </w:r>
    </w:p>
    <w:p w14:paraId="60351F9E" w14:textId="77777777" w:rsidR="00E52E1E" w:rsidRPr="00791E4C" w:rsidRDefault="00E52E1E"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Times Table Rockstars</w:t>
      </w:r>
    </w:p>
    <w:p w14:paraId="710AC810" w14:textId="571549AB" w:rsidR="00E52E1E" w:rsidRPr="00791E4C" w:rsidRDefault="00E52E1E" w:rsidP="00E52E1E">
      <w:pPr>
        <w:rPr>
          <w:rFonts w:ascii="Twinkl Cursive Looped Thin" w:hAnsi="Twinkl Cursive Looped Thin" w:cs="Segoe UI"/>
        </w:rPr>
      </w:pPr>
      <w:r w:rsidRPr="00791E4C">
        <w:rPr>
          <w:rFonts w:ascii="Twinkl Cursive Looped Thin" w:hAnsi="Twinkl Cursive Looped Thin" w:cs="Segoe UI"/>
          <w:b/>
          <w:u w:val="single"/>
        </w:rPr>
        <w:lastRenderedPageBreak/>
        <w:t>Monitoring:</w:t>
      </w:r>
    </w:p>
    <w:p w14:paraId="556CDBC1" w14:textId="509235E3" w:rsidR="00D71668" w:rsidRPr="00791E4C" w:rsidRDefault="00E52E1E" w:rsidP="003C7559">
      <w:pPr>
        <w:rPr>
          <w:rFonts w:ascii="Twinkl Cursive Looped Thin" w:hAnsi="Twinkl Cursive Looped Thin" w:cs="Segoe UI"/>
        </w:rPr>
      </w:pPr>
      <w:r w:rsidRPr="00791E4C">
        <w:rPr>
          <w:rFonts w:ascii="Twinkl Cursive Looped Thin" w:hAnsi="Twinkl Cursive Looped Thin" w:cs="Segoe UI"/>
        </w:rPr>
        <w:t xml:space="preserve">Maths is monitored by the Maths Lead following the </w:t>
      </w:r>
      <w:r w:rsidR="00BA26EC" w:rsidRPr="00791E4C">
        <w:rPr>
          <w:rFonts w:ascii="Twinkl Cursive Looped Thin" w:hAnsi="Twinkl Cursive Looped Thin" w:cs="Segoe UI"/>
        </w:rPr>
        <w:t>m</w:t>
      </w:r>
      <w:r w:rsidRPr="00791E4C">
        <w:rPr>
          <w:rFonts w:ascii="Twinkl Cursive Looped Thin" w:hAnsi="Twinkl Cursive Looped Thin" w:cs="Segoe UI"/>
        </w:rPr>
        <w:t>onitoring policy. This includes observations of lessons, discussions with children and analysing assessments. The Maths Lead is responsible for writing, updating and evaluating the Maths Action plan.  Each term assessment data is analysed against target data and priorities set for all classes.</w:t>
      </w:r>
    </w:p>
    <w:p w14:paraId="03C51128" w14:textId="771C5510" w:rsidR="002D5C58" w:rsidRPr="00791E4C" w:rsidRDefault="00BA26EC" w:rsidP="008403E2">
      <w:pPr>
        <w:rPr>
          <w:rFonts w:ascii="Twinkl Cursive Looped Thin" w:hAnsi="Twinkl Cursive Looped Thin" w:cs="Segoe UI"/>
        </w:rPr>
      </w:pPr>
      <w:r w:rsidRPr="00791E4C">
        <w:rPr>
          <w:rFonts w:ascii="Twinkl Cursive Looped Thin" w:hAnsi="Twinkl Cursive Looped Thin" w:cs="Segoe UI"/>
        </w:rPr>
        <w:t>The maths lead works closely with the assigned maths governor, looking at assessment, approaches, resourcing and training. Frequent meetings are carried out with the governor being kept up to date with any changes or adaptions that are made to our maths curriculum.</w:t>
      </w:r>
    </w:p>
    <w:p w14:paraId="107807E1" w14:textId="77777777" w:rsidR="00791E4C" w:rsidRDefault="00791E4C" w:rsidP="005138A9">
      <w:pPr>
        <w:jc w:val="center"/>
        <w:rPr>
          <w:rFonts w:ascii="Twinkl Cursive Looped Thin" w:hAnsi="Twinkl Cursive Looped Thin" w:cs="Segoe UI"/>
          <w:b/>
        </w:rPr>
      </w:pPr>
    </w:p>
    <w:p w14:paraId="29160B3C" w14:textId="77777777" w:rsidR="00B11794" w:rsidRDefault="00B11794">
      <w:pPr>
        <w:rPr>
          <w:rFonts w:ascii="Twinkl Cursive Looped Thin" w:hAnsi="Twinkl Cursive Looped Thin" w:cs="Segoe UI"/>
          <w:b/>
        </w:rPr>
      </w:pPr>
      <w:r>
        <w:rPr>
          <w:rFonts w:ascii="Twinkl Cursive Looped Thin" w:hAnsi="Twinkl Cursive Looped Thin" w:cs="Segoe UI"/>
          <w:b/>
        </w:rPr>
        <w:br w:type="page"/>
      </w:r>
    </w:p>
    <w:p w14:paraId="6F5B15F9" w14:textId="20B3B43B" w:rsidR="001704A0" w:rsidRPr="00791E4C" w:rsidRDefault="00902FD3" w:rsidP="005138A9">
      <w:pPr>
        <w:jc w:val="center"/>
        <w:rPr>
          <w:rFonts w:ascii="Twinkl Cursive Looped Thin" w:hAnsi="Twinkl Cursive Looped Thin" w:cs="Segoe UI"/>
          <w:b/>
        </w:rPr>
      </w:pPr>
      <w:r w:rsidRPr="00791E4C">
        <w:rPr>
          <w:rFonts w:ascii="Twinkl Cursive Looped Thin" w:hAnsi="Twinkl Cursive Looped Thin" w:cs="Segoe UI"/>
          <w:b/>
        </w:rPr>
        <w:lastRenderedPageBreak/>
        <w:t>EYFS</w:t>
      </w:r>
    </w:p>
    <w:p w14:paraId="62E86EF4" w14:textId="09F576C6" w:rsidR="00902FD3" w:rsidRPr="00791E4C" w:rsidRDefault="00902FD3" w:rsidP="005138A9">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28DA49EC" wp14:editId="47629F31">
            <wp:extent cx="9934739" cy="5338916"/>
            <wp:effectExtent l="0" t="0" r="0" b="0"/>
            <wp:docPr id="1" name="Picture 1" descr="Graphical user interface, 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treemap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57636" cy="5351221"/>
                    </a:xfrm>
                    <a:prstGeom prst="rect">
                      <a:avLst/>
                    </a:prstGeom>
                  </pic:spPr>
                </pic:pic>
              </a:graphicData>
            </a:graphic>
          </wp:inline>
        </w:drawing>
      </w:r>
    </w:p>
    <w:p w14:paraId="27261E55" w14:textId="701A0273" w:rsidR="00902FD3" w:rsidRDefault="00902FD3">
      <w:pPr>
        <w:rPr>
          <w:rFonts w:ascii="Twinkl Cursive Looped Thin" w:hAnsi="Twinkl Cursive Looped Thin" w:cs="Segoe UI"/>
          <w:b/>
        </w:rPr>
      </w:pPr>
    </w:p>
    <w:p w14:paraId="65DEB2B7" w14:textId="2D82055A" w:rsidR="00D36A29" w:rsidRDefault="00D36A29">
      <w:pPr>
        <w:rPr>
          <w:rFonts w:ascii="Twinkl Cursive Looped Thin" w:hAnsi="Twinkl Cursive Looped Thin" w:cs="Segoe UI"/>
          <w:b/>
        </w:rPr>
      </w:pPr>
    </w:p>
    <w:p w14:paraId="1F855DF4" w14:textId="53E72762" w:rsidR="00924A40" w:rsidRPr="00791E4C" w:rsidRDefault="00442748" w:rsidP="00902FD3">
      <w:pPr>
        <w:jc w:val="center"/>
        <w:rPr>
          <w:rFonts w:ascii="Twinkl Cursive Looped Thin" w:hAnsi="Twinkl Cursive Looped Thin" w:cs="Segoe UI"/>
          <w:b/>
        </w:rPr>
      </w:pPr>
      <w:r w:rsidRPr="00791E4C">
        <w:rPr>
          <w:rFonts w:ascii="Twinkl Cursive Looped Thin" w:hAnsi="Twinkl Cursive Looped Thin" w:cs="Segoe UI"/>
          <w:b/>
        </w:rPr>
        <w:lastRenderedPageBreak/>
        <w:t>Year 1</w:t>
      </w:r>
    </w:p>
    <w:p w14:paraId="5EBFF666" w14:textId="055C7E0D" w:rsidR="00442748" w:rsidRPr="00791E4C" w:rsidRDefault="00442748" w:rsidP="00902FD3">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485C67C7" wp14:editId="4CEA6A20">
            <wp:extent cx="9677273" cy="5889523"/>
            <wp:effectExtent l="0" t="0" r="635" b="3810"/>
            <wp:docPr id="2" name="Picture 2" descr="Graphical user interface, 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 treemap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677273" cy="5889523"/>
                    </a:xfrm>
                    <a:prstGeom prst="rect">
                      <a:avLst/>
                    </a:prstGeom>
                  </pic:spPr>
                </pic:pic>
              </a:graphicData>
            </a:graphic>
          </wp:inline>
        </w:drawing>
      </w:r>
    </w:p>
    <w:p w14:paraId="626CD185" w14:textId="70464663" w:rsidR="00924A40" w:rsidRPr="00791E4C" w:rsidRDefault="002149C3" w:rsidP="002149C3">
      <w:pPr>
        <w:jc w:val="center"/>
        <w:rPr>
          <w:rFonts w:ascii="Twinkl Cursive Looped Thin" w:hAnsi="Twinkl Cursive Looped Thin" w:cs="Segoe UI"/>
          <w:b/>
        </w:rPr>
      </w:pPr>
      <w:r w:rsidRPr="00791E4C">
        <w:rPr>
          <w:rFonts w:ascii="Twinkl Cursive Looped Thin" w:hAnsi="Twinkl Cursive Looped Thin" w:cs="Segoe UI"/>
          <w:b/>
        </w:rPr>
        <w:lastRenderedPageBreak/>
        <w:t>Year 2</w:t>
      </w:r>
    </w:p>
    <w:p w14:paraId="00B4EAAA" w14:textId="63945D8B" w:rsidR="001704A0" w:rsidRPr="00791E4C" w:rsidRDefault="002149C3" w:rsidP="00E45241">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1F928B94" wp14:editId="4FF0DC05">
            <wp:extent cx="8887775" cy="5968181"/>
            <wp:effectExtent l="0" t="0" r="2540" b="1270"/>
            <wp:docPr id="3" name="Picture 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25450" cy="5993480"/>
                    </a:xfrm>
                    <a:prstGeom prst="rect">
                      <a:avLst/>
                    </a:prstGeom>
                  </pic:spPr>
                </pic:pic>
              </a:graphicData>
            </a:graphic>
          </wp:inline>
        </w:drawing>
      </w:r>
    </w:p>
    <w:p w14:paraId="5436E796" w14:textId="7ECE37CD" w:rsidR="001704A0" w:rsidRPr="00791E4C" w:rsidRDefault="002149C3" w:rsidP="005138A9">
      <w:pPr>
        <w:jc w:val="center"/>
        <w:rPr>
          <w:rFonts w:ascii="Twinkl Cursive Looped Thin" w:hAnsi="Twinkl Cursive Looped Thin" w:cs="Segoe UI"/>
          <w:b/>
        </w:rPr>
      </w:pPr>
      <w:r w:rsidRPr="00791E4C">
        <w:rPr>
          <w:rFonts w:ascii="Twinkl Cursive Looped Thin" w:hAnsi="Twinkl Cursive Looped Thin" w:cs="Segoe UI"/>
          <w:b/>
        </w:rPr>
        <w:lastRenderedPageBreak/>
        <w:t>Year 3</w:t>
      </w:r>
    </w:p>
    <w:p w14:paraId="56C6B5FD" w14:textId="3C980AD6" w:rsidR="008403E2" w:rsidRPr="00791E4C" w:rsidRDefault="00E45241" w:rsidP="005138A9">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2FE4820B" wp14:editId="0E9AA0FB">
            <wp:extent cx="9771516" cy="5879691"/>
            <wp:effectExtent l="0" t="0" r="0" b="635"/>
            <wp:docPr id="4" name="Picture 4" descr="Graphical user interfac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reemap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93424" cy="5892874"/>
                    </a:xfrm>
                    <a:prstGeom prst="rect">
                      <a:avLst/>
                    </a:prstGeom>
                  </pic:spPr>
                </pic:pic>
              </a:graphicData>
            </a:graphic>
          </wp:inline>
        </w:drawing>
      </w:r>
    </w:p>
    <w:p w14:paraId="52696DCB" w14:textId="2DA28154" w:rsidR="008403E2" w:rsidRPr="00791E4C" w:rsidRDefault="00205AC4" w:rsidP="005138A9">
      <w:pPr>
        <w:jc w:val="center"/>
        <w:rPr>
          <w:rFonts w:ascii="Twinkl Cursive Looped Thin" w:hAnsi="Twinkl Cursive Looped Thin" w:cs="Segoe UI"/>
          <w:b/>
        </w:rPr>
      </w:pPr>
      <w:r w:rsidRPr="00791E4C">
        <w:rPr>
          <w:rFonts w:ascii="Twinkl Cursive Looped Thin" w:hAnsi="Twinkl Cursive Looped Thin" w:cs="Segoe UI"/>
          <w:b/>
        </w:rPr>
        <w:lastRenderedPageBreak/>
        <w:t>Year 4</w:t>
      </w:r>
    </w:p>
    <w:p w14:paraId="44374B7A" w14:textId="18575579" w:rsidR="00205AC4" w:rsidRPr="00791E4C" w:rsidRDefault="00205AC4" w:rsidP="005138A9">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6976C7BD" wp14:editId="5ECB3E70">
            <wp:extent cx="9822819" cy="5712542"/>
            <wp:effectExtent l="0" t="0" r="0" b="2540"/>
            <wp:docPr id="5" name="Picture 5"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treemap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835067" cy="5719665"/>
                    </a:xfrm>
                    <a:prstGeom prst="rect">
                      <a:avLst/>
                    </a:prstGeom>
                  </pic:spPr>
                </pic:pic>
              </a:graphicData>
            </a:graphic>
          </wp:inline>
        </w:drawing>
      </w:r>
    </w:p>
    <w:p w14:paraId="13EEC378" w14:textId="77777777" w:rsidR="008403E2" w:rsidRPr="00791E4C" w:rsidRDefault="008403E2" w:rsidP="005138A9">
      <w:pPr>
        <w:jc w:val="center"/>
        <w:rPr>
          <w:rFonts w:ascii="Twinkl Cursive Looped Thin" w:hAnsi="Twinkl Cursive Looped Thin" w:cs="Segoe UI"/>
          <w:b/>
        </w:rPr>
      </w:pPr>
    </w:p>
    <w:p w14:paraId="2666A6C7" w14:textId="0140697B" w:rsidR="008403E2" w:rsidRPr="00791E4C" w:rsidRDefault="00363F0E" w:rsidP="005138A9">
      <w:pPr>
        <w:jc w:val="center"/>
        <w:rPr>
          <w:rFonts w:ascii="Twinkl Cursive Looped Thin" w:hAnsi="Twinkl Cursive Looped Thin" w:cs="Segoe UI"/>
          <w:b/>
        </w:rPr>
      </w:pPr>
      <w:r w:rsidRPr="00791E4C">
        <w:rPr>
          <w:rFonts w:ascii="Twinkl Cursive Looped Thin" w:hAnsi="Twinkl Cursive Looped Thin" w:cs="Segoe UI"/>
          <w:b/>
        </w:rPr>
        <w:lastRenderedPageBreak/>
        <w:t>Year 5</w:t>
      </w:r>
    </w:p>
    <w:p w14:paraId="74D63DF2" w14:textId="5A135181" w:rsidR="00363F0E" w:rsidRPr="00791E4C" w:rsidRDefault="00363F0E" w:rsidP="005138A9">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322AA957" wp14:editId="7624E26E">
            <wp:extent cx="9570923" cy="5830529"/>
            <wp:effectExtent l="0" t="0" r="508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83099" cy="5837947"/>
                    </a:xfrm>
                    <a:prstGeom prst="rect">
                      <a:avLst/>
                    </a:prstGeom>
                  </pic:spPr>
                </pic:pic>
              </a:graphicData>
            </a:graphic>
          </wp:inline>
        </w:drawing>
      </w:r>
    </w:p>
    <w:p w14:paraId="0A4FC76F" w14:textId="68FA055D" w:rsidR="008403E2" w:rsidRPr="00791E4C" w:rsidRDefault="00791E4C" w:rsidP="005138A9">
      <w:pPr>
        <w:jc w:val="center"/>
        <w:rPr>
          <w:rFonts w:ascii="Twinkl Cursive Looped Thin" w:hAnsi="Twinkl Cursive Looped Thin" w:cs="Segoe UI"/>
          <w:b/>
        </w:rPr>
      </w:pPr>
      <w:r w:rsidRPr="00791E4C">
        <w:rPr>
          <w:rFonts w:ascii="Twinkl Cursive Looped Thin" w:hAnsi="Twinkl Cursive Looped Thin" w:cs="Segoe UI"/>
          <w:b/>
        </w:rPr>
        <w:lastRenderedPageBreak/>
        <w:t>Year 6</w:t>
      </w:r>
    </w:p>
    <w:p w14:paraId="7966219A" w14:textId="09EFF2A7" w:rsidR="00E52E1E" w:rsidRPr="00791E4C" w:rsidRDefault="00791E4C" w:rsidP="00791E4C">
      <w:pPr>
        <w:jc w:val="center"/>
        <w:rPr>
          <w:rFonts w:ascii="Twinkl Cursive Looped Thin" w:hAnsi="Twinkl Cursive Looped Thin" w:cs="Segoe UI"/>
          <w:b/>
        </w:rPr>
      </w:pPr>
      <w:r w:rsidRPr="00791E4C">
        <w:rPr>
          <w:rFonts w:ascii="Twinkl Cursive Looped Thin" w:hAnsi="Twinkl Cursive Looped Thin"/>
          <w:noProof/>
        </w:rPr>
        <w:drawing>
          <wp:inline distT="0" distB="0" distL="0" distR="0" wp14:anchorId="1826F304" wp14:editId="0DCFB4FA">
            <wp:extent cx="9893542" cy="5879691"/>
            <wp:effectExtent l="0" t="0" r="0" b="635"/>
            <wp:docPr id="8" name="Picture 8" descr="Graphical user interface, 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chart, treemap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901601" cy="5884480"/>
                    </a:xfrm>
                    <a:prstGeom prst="rect">
                      <a:avLst/>
                    </a:prstGeom>
                  </pic:spPr>
                </pic:pic>
              </a:graphicData>
            </a:graphic>
          </wp:inline>
        </w:drawing>
      </w:r>
    </w:p>
    <w:p w14:paraId="710940BB" w14:textId="77777777" w:rsidR="00D36A29" w:rsidRDefault="00D36A29" w:rsidP="00D36A29">
      <w:pPr>
        <w:jc w:val="center"/>
        <w:rPr>
          <w:rFonts w:ascii="Twinkl Cursive Looped Thin" w:hAnsi="Twinkl Cursive Looped Thin" w:cs="Segoe UI"/>
          <w:b/>
          <w:u w:val="single"/>
        </w:rPr>
      </w:pPr>
      <w:r>
        <w:rPr>
          <w:rFonts w:ascii="Twinkl Cursive Looped Thin" w:hAnsi="Twinkl Cursive Looped Thin" w:cs="Segoe UI"/>
          <w:b/>
          <w:u w:val="single"/>
        </w:rPr>
        <w:lastRenderedPageBreak/>
        <w:t>Vocabulary</w:t>
      </w:r>
    </w:p>
    <w:p w14:paraId="3A3CD17B" w14:textId="280B326E" w:rsidR="00DD4099" w:rsidRPr="004B02D8" w:rsidRDefault="00DD4099" w:rsidP="00DD4099">
      <w:pPr>
        <w:rPr>
          <w:rFonts w:ascii="Twinkl Cursive Looped Thin" w:hAnsi="Twinkl Cursive Looped Thin" w:cs="Segoe UI"/>
          <w:bCs/>
        </w:rPr>
      </w:pPr>
      <w:r w:rsidRPr="004B02D8">
        <w:rPr>
          <w:rFonts w:ascii="Twinkl Cursive Looped Thin" w:hAnsi="Twinkl Cursive Looped Thin" w:cs="Segoe UI"/>
          <w:bCs/>
        </w:rPr>
        <w:t xml:space="preserve">Below is a comprehensive list of all the </w:t>
      </w:r>
      <w:r w:rsidR="004B02D8" w:rsidRPr="004B02D8">
        <w:rPr>
          <w:rFonts w:ascii="Twinkl Cursive Looped Thin" w:hAnsi="Twinkl Cursive Looped Thin" w:cs="Segoe UI"/>
          <w:bCs/>
        </w:rPr>
        <w:t>vocabulary</w:t>
      </w:r>
      <w:r w:rsidRPr="004B02D8">
        <w:rPr>
          <w:rFonts w:ascii="Twinkl Cursive Looped Thin" w:hAnsi="Twinkl Cursive Looped Thin" w:cs="Segoe UI"/>
          <w:bCs/>
        </w:rPr>
        <w:t xml:space="preserve"> children will and could be exposed to </w:t>
      </w:r>
      <w:r w:rsidR="009D273F" w:rsidRPr="004B02D8">
        <w:rPr>
          <w:rFonts w:ascii="Twinkl Cursive Looped Thin" w:hAnsi="Twinkl Cursive Looped Thin" w:cs="Segoe UI"/>
          <w:bCs/>
        </w:rPr>
        <w:t xml:space="preserve">in their year group. Each year should </w:t>
      </w:r>
      <w:r w:rsidR="004B02D8" w:rsidRPr="004B02D8">
        <w:rPr>
          <w:rFonts w:ascii="Twinkl Cursive Looped Thin" w:hAnsi="Twinkl Cursive Looped Thin" w:cs="Segoe UI"/>
          <w:bCs/>
        </w:rPr>
        <w:t xml:space="preserve">be progressing through the vocabulary list, building on their </w:t>
      </w:r>
      <w:r w:rsidR="00E47C38">
        <w:rPr>
          <w:rFonts w:ascii="Twinkl Cursive Looped Thin" w:hAnsi="Twinkl Cursive Looped Thin" w:cs="Segoe UI"/>
          <w:bCs/>
        </w:rPr>
        <w:t xml:space="preserve">prior </w:t>
      </w:r>
      <w:r w:rsidR="009F0AAE">
        <w:rPr>
          <w:rFonts w:ascii="Twinkl Cursive Looped Thin" w:hAnsi="Twinkl Cursive Looped Thin" w:cs="Segoe UI"/>
          <w:bCs/>
        </w:rPr>
        <w:t>kn</w:t>
      </w:r>
      <w:r w:rsidR="004B02D8" w:rsidRPr="004B02D8">
        <w:rPr>
          <w:rFonts w:ascii="Twinkl Cursive Looped Thin" w:hAnsi="Twinkl Cursive Looped Thin" w:cs="Segoe UI"/>
          <w:bCs/>
        </w:rPr>
        <w:t>owledge.</w:t>
      </w:r>
    </w:p>
    <w:tbl>
      <w:tblPr>
        <w:tblStyle w:val="TableGrid"/>
        <w:tblW w:w="0" w:type="auto"/>
        <w:tblLook w:val="04A0" w:firstRow="1" w:lastRow="0" w:firstColumn="1" w:lastColumn="0" w:noHBand="0" w:noVBand="1"/>
      </w:tblPr>
      <w:tblGrid>
        <w:gridCol w:w="1129"/>
        <w:gridCol w:w="14339"/>
      </w:tblGrid>
      <w:tr w:rsidR="00C804C9" w:rsidRPr="005D195B" w14:paraId="584F2F4E" w14:textId="77777777" w:rsidTr="00E47C38">
        <w:tc>
          <w:tcPr>
            <w:tcW w:w="1129" w:type="dxa"/>
            <w:vAlign w:val="center"/>
          </w:tcPr>
          <w:p w14:paraId="357C5C19" w14:textId="537EAF15"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Reception</w:t>
            </w:r>
          </w:p>
        </w:tc>
        <w:tc>
          <w:tcPr>
            <w:tcW w:w="14339" w:type="dxa"/>
          </w:tcPr>
          <w:p w14:paraId="7EE5FE06" w14:textId="3545EBD8" w:rsidR="00C804C9" w:rsidRPr="005922F6" w:rsidRDefault="00BF22F3" w:rsidP="005D195B">
            <w:pPr>
              <w:rPr>
                <w:rFonts w:ascii="Twinkl Cursive Looped Thin" w:hAnsi="Twinkl Cursive Looped Thin" w:cs="Segoe UI"/>
                <w:bCs/>
                <w:sz w:val="20"/>
                <w:szCs w:val="20"/>
              </w:rPr>
            </w:pPr>
            <w:r w:rsidRPr="005922F6">
              <w:rPr>
                <w:rFonts w:ascii="Twinkl Cursive Looped Thin" w:hAnsi="Twinkl Cursive Looped Thin" w:cs="Segoe UI"/>
                <w:sz w:val="20"/>
                <w:szCs w:val="20"/>
              </w:rPr>
              <w:t>In the Foundation Stage, language is mostly spoken. Of course this does not mean that children should not have sight of the written word, but preferably this should always be in conjunction with the appropriate imagery so that they can begin to associate and recognise words they cannot necessarily yet read fluently.</w:t>
            </w:r>
          </w:p>
        </w:tc>
      </w:tr>
      <w:tr w:rsidR="00C804C9" w:rsidRPr="005D195B" w14:paraId="7458B55A" w14:textId="77777777" w:rsidTr="00E47C38">
        <w:tc>
          <w:tcPr>
            <w:tcW w:w="1129" w:type="dxa"/>
            <w:vAlign w:val="center"/>
          </w:tcPr>
          <w:p w14:paraId="70D69860" w14:textId="75A3E093"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Y1</w:t>
            </w:r>
          </w:p>
        </w:tc>
        <w:tc>
          <w:tcPr>
            <w:tcW w:w="14339" w:type="dxa"/>
          </w:tcPr>
          <w:p w14:paraId="65E17751"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Number and Calculation </w:t>
            </w:r>
            <w:r w:rsidRPr="005922F6">
              <w:rPr>
                <w:rFonts w:ascii="Twinkl Cursive Looped Thin" w:hAnsi="Twinkl Cursive Looped Thin" w:cs="Segoe UI"/>
                <w:sz w:val="20"/>
                <w:szCs w:val="20"/>
              </w:rPr>
              <w:t>same different count(ing) forwards backwards share left over more (than) less (than) total fewer (than) equal (to) most least sum difference distance between total first plus add(ition) subtract(ion) minus ones tens column(s) multiples twenty one twenty two twenty three (</w:t>
            </w:r>
            <w:r w:rsidRPr="005922F6">
              <w:rPr>
                <w:rFonts w:ascii="Twinkl Cursive Looped Thin" w:hAnsi="Twinkl Cursive Looped Thin" w:cs="Segoe UI"/>
                <w:i/>
                <w:iCs/>
                <w:sz w:val="20"/>
                <w:szCs w:val="20"/>
              </w:rPr>
              <w:t>and so on up to</w:t>
            </w:r>
            <w:r w:rsidRPr="005922F6">
              <w:rPr>
                <w:rFonts w:ascii="Twinkl Cursive Looped Thin" w:hAnsi="Twinkl Cursive Looped Thin" w:cs="Segoe UI"/>
                <w:sz w:val="20"/>
                <w:szCs w:val="20"/>
              </w:rPr>
              <w:t>) ninety nine one hundred first second third fourth (</w:t>
            </w:r>
            <w:r w:rsidRPr="005922F6">
              <w:rPr>
                <w:rFonts w:ascii="Twinkl Cursive Looped Thin" w:hAnsi="Twinkl Cursive Looped Thin" w:cs="Segoe UI"/>
                <w:i/>
                <w:iCs/>
                <w:sz w:val="20"/>
                <w:szCs w:val="20"/>
              </w:rPr>
              <w:t>and so on up to</w:t>
            </w:r>
            <w:r w:rsidRPr="005922F6">
              <w:rPr>
                <w:rFonts w:ascii="Twinkl Cursive Looped Thin" w:hAnsi="Twinkl Cursive Looped Thin" w:cs="Segoe UI"/>
                <w:sz w:val="20"/>
                <w:szCs w:val="20"/>
              </w:rPr>
              <w:t xml:space="preserve">) nineteenth twentieth order number amount value size odd even numberline double halve pair how much how many larger smaller estimate compare together altogether bonds zero between above below </w:t>
            </w:r>
          </w:p>
          <w:p w14:paraId="15AB3C9D"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Fractions </w:t>
            </w:r>
            <w:r w:rsidRPr="005922F6">
              <w:rPr>
                <w:rFonts w:ascii="Twinkl Cursive Looped Thin" w:hAnsi="Twinkl Cursive Looped Thin" w:cs="Segoe UI"/>
                <w:sz w:val="20"/>
                <w:szCs w:val="20"/>
              </w:rPr>
              <w:t xml:space="preserve">(one) half (one) (two) )three) quarters sharing group (ing) part whole equal parts same size bar </w:t>
            </w:r>
          </w:p>
          <w:p w14:paraId="654112DF" w14:textId="77777777" w:rsidR="00AA031F" w:rsidRPr="005922F6" w:rsidRDefault="00AA031F" w:rsidP="005D195B">
            <w:pPr>
              <w:rPr>
                <w:rFonts w:ascii="Twinkl Cursive Looped Thin" w:hAnsi="Twinkl Cursive Looped Thin" w:cs="Segoe UI"/>
                <w:b/>
                <w:bCs/>
                <w:sz w:val="20"/>
                <w:szCs w:val="20"/>
              </w:rPr>
            </w:pPr>
            <w:r w:rsidRPr="005922F6">
              <w:rPr>
                <w:rFonts w:ascii="Twinkl Cursive Looped Thin" w:hAnsi="Twinkl Cursive Looped Thin" w:cs="Segoe UI"/>
                <w:b/>
                <w:bCs/>
                <w:sz w:val="20"/>
                <w:szCs w:val="20"/>
              </w:rPr>
              <w:t xml:space="preserve">Measurement (time, mass, length, capacity, money) </w:t>
            </w:r>
          </w:p>
          <w:p w14:paraId="0C7DEBED"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TIME </w:t>
            </w:r>
            <w:r w:rsidRPr="005922F6">
              <w:rPr>
                <w:rFonts w:ascii="Twinkl Cursive Looped Thin" w:hAnsi="Twinkl Cursive Looped Thin" w:cs="Segoe UI"/>
                <w:sz w:val="20"/>
                <w:szCs w:val="20"/>
              </w:rPr>
              <w:t xml:space="preserve">year month week weekend day Monday Tuesday Wednesday Thursday Friday Saturday Sunday January February March April May June July August September October November December night hour minute second morning afternoon evening yesterday today tomorrow before after old(er) new(er) clock (face) o’clock half past birthday watch hour (hand) minute (hand) minutes past/to quarter past/to half past/to fast(er) quick(er) slow(er) early earlier late later </w:t>
            </w:r>
          </w:p>
          <w:p w14:paraId="55D0A0B0"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MASS </w:t>
            </w:r>
            <w:r w:rsidRPr="005922F6">
              <w:rPr>
                <w:rFonts w:ascii="Twinkl Cursive Looped Thin" w:hAnsi="Twinkl Cursive Looped Thin" w:cs="Segoe UI"/>
                <w:sz w:val="20"/>
                <w:szCs w:val="20"/>
              </w:rPr>
              <w:t xml:space="preserve">weigh weight heavy heavier (than) heaviest light lighter (than) lightest balance (weighing) scales ruler </w:t>
            </w:r>
          </w:p>
          <w:p w14:paraId="3FB1659E"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LENGTH </w:t>
            </w:r>
            <w:r w:rsidRPr="005922F6">
              <w:rPr>
                <w:rFonts w:ascii="Twinkl Cursive Looped Thin" w:hAnsi="Twinkl Cursive Looped Thin" w:cs="Segoe UI"/>
                <w:sz w:val="20"/>
                <w:szCs w:val="20"/>
              </w:rPr>
              <w:t xml:space="preserve">long(er)(est) short(er)(est) gram/g kilogram/kg centimetre/cm metre/m far distance measure long(er)(est) short(er)(est) </w:t>
            </w:r>
          </w:p>
          <w:p w14:paraId="13942489"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CAPACITY </w:t>
            </w:r>
            <w:r w:rsidRPr="005922F6">
              <w:rPr>
                <w:rFonts w:ascii="Twinkl Cursive Looped Thin" w:hAnsi="Twinkl Cursive Looped Thin" w:cs="Segoe UI"/>
                <w:sz w:val="20"/>
                <w:szCs w:val="20"/>
              </w:rPr>
              <w:t xml:space="preserve">volume full empty more than less than half full </w:t>
            </w:r>
          </w:p>
          <w:p w14:paraId="354A4FD8"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MONEY </w:t>
            </w:r>
            <w:r w:rsidRPr="005922F6">
              <w:rPr>
                <w:rFonts w:ascii="Twinkl Cursive Looped Thin" w:hAnsi="Twinkl Cursive Looped Thin" w:cs="Segoe UI"/>
                <w:sz w:val="20"/>
                <w:szCs w:val="20"/>
              </w:rPr>
              <w:t xml:space="preserve">coin note amount penny/p pound/£ </w:t>
            </w:r>
            <w:r w:rsidRPr="005922F6">
              <w:rPr>
                <w:rFonts w:ascii="Twinkl Cursive Looped Thin" w:hAnsi="Twinkl Cursive Looped Thin" w:cs="Segoe UI"/>
                <w:i/>
                <w:iCs/>
                <w:sz w:val="20"/>
                <w:szCs w:val="20"/>
              </w:rPr>
              <w:t xml:space="preserve">coin values: </w:t>
            </w:r>
            <w:r w:rsidRPr="005922F6">
              <w:rPr>
                <w:rFonts w:ascii="Twinkl Cursive Looped Thin" w:hAnsi="Twinkl Cursive Looped Thin" w:cs="Segoe UI"/>
                <w:sz w:val="20"/>
                <w:szCs w:val="20"/>
              </w:rPr>
              <w:t xml:space="preserve">one pence two pence Five pence ten pence twenty pence fifty pence </w:t>
            </w:r>
          </w:p>
          <w:p w14:paraId="7EE5F485" w14:textId="77777777" w:rsidR="00AA031F" w:rsidRPr="005922F6" w:rsidRDefault="00AA031F" w:rsidP="005D195B">
            <w:pPr>
              <w:rPr>
                <w:rFonts w:ascii="Twinkl Cursive Looped Thin" w:hAnsi="Twinkl Cursive Looped Thin" w:cs="Segoe UI"/>
                <w:b/>
                <w:bCs/>
                <w:sz w:val="20"/>
                <w:szCs w:val="20"/>
              </w:rPr>
            </w:pPr>
            <w:r w:rsidRPr="005922F6">
              <w:rPr>
                <w:rFonts w:ascii="Twinkl Cursive Looped Thin" w:hAnsi="Twinkl Cursive Looped Thin" w:cs="Segoe UI"/>
                <w:b/>
                <w:bCs/>
                <w:sz w:val="20"/>
                <w:szCs w:val="20"/>
              </w:rPr>
              <w:t xml:space="preserve">Geometry </w:t>
            </w:r>
          </w:p>
          <w:p w14:paraId="56E29777" w14:textId="77777777" w:rsidR="00AA031F" w:rsidRPr="005922F6" w:rsidRDefault="00AA031F"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SHAPE PROPERTIES </w:t>
            </w:r>
            <w:r w:rsidRPr="005922F6">
              <w:rPr>
                <w:rFonts w:ascii="Twinkl Cursive Looped Thin" w:hAnsi="Twinkl Cursive Looped Thin" w:cs="Segoe UI"/>
                <w:sz w:val="20"/>
                <w:szCs w:val="20"/>
              </w:rPr>
              <w:t xml:space="preserve">pattern 2-D rectangle square circle triangle 3-D cube cuboid pyramid sphere side(s) </w:t>
            </w:r>
          </w:p>
          <w:p w14:paraId="73A0A14B" w14:textId="4DD98187" w:rsidR="00C804C9" w:rsidRPr="005922F6" w:rsidRDefault="00AA031F" w:rsidP="005D195B">
            <w:pPr>
              <w:rPr>
                <w:rFonts w:ascii="Twinkl Cursive Looped Thin" w:hAnsi="Twinkl Cursive Looped Thin" w:cs="Segoe UI"/>
                <w:bCs/>
                <w:sz w:val="20"/>
                <w:szCs w:val="20"/>
              </w:rPr>
            </w:pPr>
            <w:r w:rsidRPr="005922F6">
              <w:rPr>
                <w:rFonts w:ascii="Twinkl Cursive Looped Thin" w:hAnsi="Twinkl Cursive Looped Thin" w:cs="Segoe UI"/>
                <w:b/>
                <w:bCs/>
                <w:sz w:val="20"/>
                <w:szCs w:val="20"/>
              </w:rPr>
              <w:t xml:space="preserve">POSITION AND DIRECTION </w:t>
            </w:r>
            <w:r w:rsidRPr="005922F6">
              <w:rPr>
                <w:rFonts w:ascii="Twinkl Cursive Looped Thin" w:hAnsi="Twinkl Cursive Looped Thin" w:cs="Segoe UI"/>
                <w:sz w:val="20"/>
                <w:szCs w:val="20"/>
              </w:rPr>
              <w:t>left right top middle bottom in front of behind between above below around near close far up down forwards backwards inside outside clockwise</w:t>
            </w:r>
          </w:p>
        </w:tc>
      </w:tr>
      <w:tr w:rsidR="00C804C9" w:rsidRPr="005D195B" w14:paraId="0C5FB3D3" w14:textId="77777777" w:rsidTr="00E47C38">
        <w:tc>
          <w:tcPr>
            <w:tcW w:w="1129" w:type="dxa"/>
            <w:vAlign w:val="center"/>
          </w:tcPr>
          <w:p w14:paraId="0A322852" w14:textId="225A496C"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Y2</w:t>
            </w:r>
          </w:p>
        </w:tc>
        <w:tc>
          <w:tcPr>
            <w:tcW w:w="14339" w:type="dxa"/>
          </w:tcPr>
          <w:p w14:paraId="153379DD"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Number and Calculation </w:t>
            </w:r>
            <w:r w:rsidRPr="005922F6">
              <w:rPr>
                <w:rFonts w:ascii="Twinkl Cursive Looped Thin" w:hAnsi="Twinkl Cursive Looped Thin" w:cs="Segoe UI"/>
                <w:sz w:val="20"/>
                <w:szCs w:val="20"/>
              </w:rPr>
              <w:t xml:space="preserve">digit numeral twenty one twenty two twenty three twenty four </w:t>
            </w:r>
            <w:r w:rsidRPr="005922F6">
              <w:rPr>
                <w:rFonts w:ascii="Twinkl Cursive Looped Thin" w:hAnsi="Twinkl Cursive Looped Thin" w:cs="Segoe UI"/>
                <w:i/>
                <w:iCs/>
                <w:sz w:val="20"/>
                <w:szCs w:val="20"/>
              </w:rPr>
              <w:t xml:space="preserve">and so on up to </w:t>
            </w:r>
            <w:r w:rsidRPr="005922F6">
              <w:rPr>
                <w:rFonts w:ascii="Twinkl Cursive Looped Thin" w:hAnsi="Twinkl Cursive Looped Thin" w:cs="Segoe UI"/>
                <w:sz w:val="20"/>
                <w:szCs w:val="20"/>
              </w:rPr>
              <w:t xml:space="preserve">ninety nine one hundred multiple commutative place value step counting &gt; as ‘greater than’ &lt; as ‘less than’ partition place holder place value estimate estimation inverse array calculate multiplication division times tables </w:t>
            </w:r>
          </w:p>
          <w:p w14:paraId="72D6C0EA"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Fractions </w:t>
            </w:r>
            <w:r w:rsidRPr="005922F6">
              <w:rPr>
                <w:rFonts w:ascii="Twinkl Cursive Looped Thin" w:hAnsi="Twinkl Cursive Looped Thin" w:cs="Segoe UI"/>
                <w:sz w:val="20"/>
                <w:szCs w:val="20"/>
              </w:rPr>
              <w:t xml:space="preserve">(one) (two) third(s) sharing grouping two quarters third one third two thirds equivalent ‘one and a quarter’ one and 2 quarters one and a half one and 3 quarters half as much twice as much numerator denominator </w:t>
            </w:r>
          </w:p>
          <w:p w14:paraId="33B3C29A" w14:textId="77777777" w:rsidR="007D1948" w:rsidRPr="005922F6" w:rsidRDefault="007D1948" w:rsidP="005D195B">
            <w:pPr>
              <w:rPr>
                <w:rFonts w:ascii="Twinkl Cursive Looped Thin" w:hAnsi="Twinkl Cursive Looped Thin" w:cs="Segoe UI"/>
                <w:b/>
                <w:bCs/>
                <w:sz w:val="20"/>
                <w:szCs w:val="20"/>
              </w:rPr>
            </w:pPr>
            <w:r w:rsidRPr="005922F6">
              <w:rPr>
                <w:rFonts w:ascii="Twinkl Cursive Looped Thin" w:hAnsi="Twinkl Cursive Looped Thin" w:cs="Segoe UI"/>
                <w:b/>
                <w:bCs/>
                <w:sz w:val="20"/>
                <w:szCs w:val="20"/>
              </w:rPr>
              <w:t xml:space="preserve">Measurement (time, mass, length, capacity, temperature, money) </w:t>
            </w:r>
          </w:p>
          <w:p w14:paraId="123D4F83"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TIME </w:t>
            </w:r>
            <w:r w:rsidRPr="005922F6">
              <w:rPr>
                <w:rFonts w:ascii="Twinkl Cursive Looped Thin" w:hAnsi="Twinkl Cursive Looped Thin" w:cs="Segoe UI"/>
                <w:sz w:val="20"/>
                <w:szCs w:val="20"/>
              </w:rPr>
              <w:t xml:space="preserve">analogue Five/ten/1/4 pas/to clockwise anticlockwise </w:t>
            </w:r>
          </w:p>
          <w:p w14:paraId="55200598"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MASS </w:t>
            </w:r>
            <w:r w:rsidRPr="005922F6">
              <w:rPr>
                <w:rFonts w:ascii="Twinkl Cursive Looped Thin" w:hAnsi="Twinkl Cursive Looped Thin" w:cs="Segoe UI"/>
                <w:sz w:val="20"/>
                <w:szCs w:val="20"/>
              </w:rPr>
              <w:t xml:space="preserve">gram kilogram </w:t>
            </w:r>
          </w:p>
          <w:p w14:paraId="48836A1D"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LENGTH </w:t>
            </w:r>
            <w:r w:rsidRPr="005922F6">
              <w:rPr>
                <w:rFonts w:ascii="Twinkl Cursive Looped Thin" w:hAnsi="Twinkl Cursive Looped Thin" w:cs="Segoe UI"/>
                <w:sz w:val="20"/>
                <w:szCs w:val="20"/>
              </w:rPr>
              <w:t xml:space="preserve">height width metre centimetre millimetre </w:t>
            </w:r>
          </w:p>
          <w:p w14:paraId="748AC8D4" w14:textId="77777777" w:rsidR="007D1948"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CAPACITY </w:t>
            </w:r>
            <w:r w:rsidRPr="005922F6">
              <w:rPr>
                <w:rFonts w:ascii="Twinkl Cursive Looped Thin" w:hAnsi="Twinkl Cursive Looped Thin" w:cs="Segoe UI"/>
                <w:sz w:val="20"/>
                <w:szCs w:val="20"/>
              </w:rPr>
              <w:t xml:space="preserve">litre millilitre </w:t>
            </w:r>
          </w:p>
          <w:p w14:paraId="4141978C" w14:textId="0EC70BAE" w:rsidR="00C804C9" w:rsidRPr="005922F6" w:rsidRDefault="007D194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TEMPERATURE </w:t>
            </w:r>
            <w:r w:rsidRPr="005922F6">
              <w:rPr>
                <w:rFonts w:ascii="Twinkl Cursive Looped Thin" w:hAnsi="Twinkl Cursive Looped Thin" w:cs="Segoe UI"/>
                <w:sz w:val="20"/>
                <w:szCs w:val="20"/>
              </w:rPr>
              <w:t xml:space="preserve">degrees </w:t>
            </w:r>
            <w:r w:rsidR="005D195B" w:rsidRPr="005922F6">
              <w:rPr>
                <w:rFonts w:ascii="Twinkl Cursive Looped Thin" w:hAnsi="Twinkl Cursive Looped Thin" w:cs="Segoe UI"/>
                <w:sz w:val="20"/>
                <w:szCs w:val="20"/>
              </w:rPr>
              <w:t>Celsius</w:t>
            </w:r>
            <w:r w:rsidRPr="005922F6">
              <w:rPr>
                <w:rFonts w:ascii="Twinkl Cursive Looped Thin" w:hAnsi="Twinkl Cursive Looped Thin" w:cs="Segoe UI"/>
                <w:sz w:val="20"/>
                <w:szCs w:val="20"/>
              </w:rPr>
              <w:t xml:space="preserve"> thermometer </w:t>
            </w:r>
          </w:p>
        </w:tc>
      </w:tr>
      <w:tr w:rsidR="00C804C9" w:rsidRPr="005D195B" w14:paraId="3F3DBD40" w14:textId="77777777" w:rsidTr="00E47C38">
        <w:tc>
          <w:tcPr>
            <w:tcW w:w="1129" w:type="dxa"/>
            <w:vAlign w:val="center"/>
          </w:tcPr>
          <w:p w14:paraId="4E825096" w14:textId="586A46B9"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Y3</w:t>
            </w:r>
          </w:p>
        </w:tc>
        <w:tc>
          <w:tcPr>
            <w:tcW w:w="14339" w:type="dxa"/>
          </w:tcPr>
          <w:p w14:paraId="633AD870" w14:textId="77777777" w:rsidR="00E82EF7" w:rsidRPr="005922F6" w:rsidRDefault="00E82EF7"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Number and Calculation </w:t>
            </w:r>
            <w:r w:rsidRPr="005922F6">
              <w:rPr>
                <w:rFonts w:ascii="Twinkl Cursive Looped Thin" w:hAnsi="Twinkl Cursive Looped Thin" w:cs="Segoe UI"/>
                <w:sz w:val="20"/>
                <w:szCs w:val="20"/>
              </w:rPr>
              <w:t xml:space="preserve">hundreds one hundred and one one hundred and two one hundred and three </w:t>
            </w:r>
            <w:r w:rsidRPr="005922F6">
              <w:rPr>
                <w:rFonts w:ascii="Twinkl Cursive Looped Thin" w:hAnsi="Twinkl Cursive Looped Thin" w:cs="Segoe UI"/>
                <w:i/>
                <w:iCs/>
                <w:sz w:val="20"/>
                <w:szCs w:val="20"/>
              </w:rPr>
              <w:t xml:space="preserve">and so on up to </w:t>
            </w:r>
            <w:r w:rsidRPr="005922F6">
              <w:rPr>
                <w:rFonts w:ascii="Twinkl Cursive Looped Thin" w:hAnsi="Twinkl Cursive Looped Thin" w:cs="Segoe UI"/>
                <w:sz w:val="20"/>
                <w:szCs w:val="20"/>
              </w:rPr>
              <w:t xml:space="preserve">one thousand multiple(s) inverse operations integer(s) decimal(s) remainder </w:t>
            </w:r>
          </w:p>
          <w:p w14:paraId="638E2C48" w14:textId="77777777" w:rsidR="00E82EF7" w:rsidRPr="005922F6" w:rsidRDefault="00E82EF7"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Fractions </w:t>
            </w:r>
            <w:r w:rsidRPr="005922F6">
              <w:rPr>
                <w:rFonts w:ascii="Twinkl Cursive Looped Thin" w:hAnsi="Twinkl Cursive Looped Thin" w:cs="Segoe UI"/>
                <w:sz w:val="20"/>
                <w:szCs w:val="20"/>
              </w:rPr>
              <w:t xml:space="preserve">fifths sixths sevenths eighths ninths tenths numerator denominator order unit-fraction non-unit fraction </w:t>
            </w:r>
          </w:p>
          <w:p w14:paraId="6045C010" w14:textId="77777777" w:rsidR="00E82EF7" w:rsidRPr="005922F6" w:rsidRDefault="00E82EF7"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Measurement </w:t>
            </w:r>
            <w:r w:rsidRPr="005922F6">
              <w:rPr>
                <w:rFonts w:ascii="Twinkl Cursive Looped Thin" w:hAnsi="Twinkl Cursive Looped Thin" w:cs="Segoe UI"/>
                <w:sz w:val="20"/>
                <w:szCs w:val="20"/>
              </w:rPr>
              <w:t xml:space="preserve">millimetre perimeter roman numerals to XII am/pm duration noon midnight analogue clock digital clock </w:t>
            </w:r>
          </w:p>
          <w:p w14:paraId="6EE613F4" w14:textId="77777777" w:rsidR="00E82EF7" w:rsidRPr="005922F6" w:rsidRDefault="00E82EF7"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lastRenderedPageBreak/>
              <w:t xml:space="preserve">Geometry </w:t>
            </w:r>
            <w:r w:rsidRPr="005922F6">
              <w:rPr>
                <w:rFonts w:ascii="Twinkl Cursive Looped Thin" w:hAnsi="Twinkl Cursive Looped Thin" w:cs="Segoe UI"/>
                <w:sz w:val="20"/>
                <w:szCs w:val="20"/>
              </w:rPr>
              <w:t xml:space="preserve">orientation degree(s) right angle perpendicular parallel horizontal vertical quadrilateral polygon polyhedron polyhedral acute obtuse reflex reflection </w:t>
            </w:r>
          </w:p>
          <w:p w14:paraId="785A6766" w14:textId="0B98784C" w:rsidR="00C804C9" w:rsidRPr="005922F6" w:rsidRDefault="00E82EF7" w:rsidP="005D195B">
            <w:pPr>
              <w:rPr>
                <w:rFonts w:ascii="Twinkl Cursive Looped Thin" w:hAnsi="Twinkl Cursive Looped Thin" w:cs="Segoe UI"/>
                <w:bCs/>
                <w:sz w:val="20"/>
                <w:szCs w:val="20"/>
              </w:rPr>
            </w:pPr>
            <w:r w:rsidRPr="005922F6">
              <w:rPr>
                <w:rFonts w:ascii="Twinkl Cursive Looped Thin" w:hAnsi="Twinkl Cursive Looped Thin" w:cs="Segoe UI"/>
                <w:b/>
                <w:bCs/>
                <w:sz w:val="20"/>
                <w:szCs w:val="20"/>
              </w:rPr>
              <w:t xml:space="preserve">Statistics </w:t>
            </w:r>
            <w:r w:rsidRPr="005922F6">
              <w:rPr>
                <w:rFonts w:ascii="Twinkl Cursive Looped Thin" w:hAnsi="Twinkl Cursive Looped Thin" w:cs="Segoe UI"/>
                <w:sz w:val="20"/>
                <w:szCs w:val="20"/>
              </w:rPr>
              <w:t>interpret data category(ies) scale</w:t>
            </w:r>
          </w:p>
        </w:tc>
      </w:tr>
      <w:tr w:rsidR="00C804C9" w:rsidRPr="005D195B" w14:paraId="6BA7531C" w14:textId="77777777" w:rsidTr="00E47C38">
        <w:tc>
          <w:tcPr>
            <w:tcW w:w="1129" w:type="dxa"/>
            <w:vAlign w:val="center"/>
          </w:tcPr>
          <w:p w14:paraId="3E920A34" w14:textId="0067B5CA"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lastRenderedPageBreak/>
              <w:t>Y4</w:t>
            </w:r>
          </w:p>
        </w:tc>
        <w:tc>
          <w:tcPr>
            <w:tcW w:w="14339" w:type="dxa"/>
          </w:tcPr>
          <w:p w14:paraId="5ACEE2F2" w14:textId="77777777" w:rsidR="00B27268" w:rsidRPr="005922F6" w:rsidRDefault="00B2726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Number and Calculation </w:t>
            </w:r>
            <w:r w:rsidRPr="005922F6">
              <w:rPr>
                <w:rFonts w:ascii="Twinkl Cursive Looped Thin" w:hAnsi="Twinkl Cursive Looped Thin" w:cs="Segoe UI"/>
                <w:sz w:val="20"/>
                <w:szCs w:val="20"/>
              </w:rPr>
              <w:t xml:space="preserve">thousands round rounding Roman numerals to 100 ‘C’ negative operation factor factor pairs distributive associative derive remainder </w:t>
            </w:r>
          </w:p>
          <w:p w14:paraId="4DE53534" w14:textId="77777777" w:rsidR="00B27268" w:rsidRPr="005922F6" w:rsidRDefault="00B2726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Fractions </w:t>
            </w:r>
            <w:r w:rsidRPr="005922F6">
              <w:rPr>
                <w:rFonts w:ascii="Twinkl Cursive Looped Thin" w:hAnsi="Twinkl Cursive Looped Thin" w:cs="Segoe UI"/>
                <w:sz w:val="20"/>
                <w:szCs w:val="20"/>
              </w:rPr>
              <w:t xml:space="preserve">hundredth(s) ‘decimal equivalents decimal places proportion </w:t>
            </w:r>
          </w:p>
          <w:p w14:paraId="6D36FD2E" w14:textId="77777777" w:rsidR="00B27268" w:rsidRPr="005922F6" w:rsidRDefault="00B2726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Measurement </w:t>
            </w:r>
            <w:r w:rsidRPr="005922F6">
              <w:rPr>
                <w:rFonts w:ascii="Twinkl Cursive Looped Thin" w:hAnsi="Twinkl Cursive Looped Thin" w:cs="Segoe UI"/>
                <w:sz w:val="20"/>
                <w:szCs w:val="20"/>
              </w:rPr>
              <w:t xml:space="preserve">convert conversion rectilinear area dimensions kilometre 24-hour clock </w:t>
            </w:r>
          </w:p>
          <w:p w14:paraId="719BC020" w14:textId="77777777" w:rsidR="00B27268" w:rsidRPr="005922F6" w:rsidRDefault="00B27268"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Geometry </w:t>
            </w:r>
            <w:r w:rsidRPr="005922F6">
              <w:rPr>
                <w:rFonts w:ascii="Twinkl Cursive Looped Thin" w:hAnsi="Twinkl Cursive Looped Thin" w:cs="Segoe UI"/>
                <w:sz w:val="20"/>
                <w:szCs w:val="20"/>
              </w:rPr>
              <w:t xml:space="preserve">orientation degree(s) right angle perpendicular parallel horizontal vertical quadrilateral classify polygon pentagon hexagon heptagon octagon nonagon decagon polyhedron polyhedra acute obtuse isosceles scalene equilateral parallelogram rhombus trapezium protractor regular irregular reflex coordinates quadrant plot grid translate translation axis/axes scale </w:t>
            </w:r>
          </w:p>
          <w:p w14:paraId="039E5173" w14:textId="7F26738C" w:rsidR="00C804C9" w:rsidRPr="005922F6" w:rsidRDefault="00B27268" w:rsidP="005D195B">
            <w:pPr>
              <w:rPr>
                <w:rFonts w:ascii="Twinkl Cursive Looped Thin" w:hAnsi="Twinkl Cursive Looped Thin" w:cs="Segoe UI"/>
                <w:bCs/>
                <w:sz w:val="20"/>
                <w:szCs w:val="20"/>
              </w:rPr>
            </w:pPr>
            <w:r w:rsidRPr="005922F6">
              <w:rPr>
                <w:rFonts w:ascii="Twinkl Cursive Looped Thin" w:hAnsi="Twinkl Cursive Looped Thin" w:cs="Segoe UI"/>
                <w:b/>
                <w:bCs/>
                <w:sz w:val="20"/>
                <w:szCs w:val="20"/>
              </w:rPr>
              <w:t xml:space="preserve">Statistics </w:t>
            </w:r>
            <w:r w:rsidRPr="005922F6">
              <w:rPr>
                <w:rFonts w:ascii="Twinkl Cursive Looped Thin" w:hAnsi="Twinkl Cursive Looped Thin" w:cs="Segoe UI"/>
                <w:sz w:val="20"/>
                <w:szCs w:val="20"/>
              </w:rPr>
              <w:t>label graph</w:t>
            </w:r>
          </w:p>
        </w:tc>
      </w:tr>
      <w:tr w:rsidR="00C804C9" w:rsidRPr="005D195B" w14:paraId="33B99822" w14:textId="77777777" w:rsidTr="00E47C38">
        <w:tc>
          <w:tcPr>
            <w:tcW w:w="1129" w:type="dxa"/>
            <w:vAlign w:val="center"/>
          </w:tcPr>
          <w:p w14:paraId="0D2C4B11" w14:textId="0A603192"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Y5</w:t>
            </w:r>
          </w:p>
        </w:tc>
        <w:tc>
          <w:tcPr>
            <w:tcW w:w="14339" w:type="dxa"/>
          </w:tcPr>
          <w:p w14:paraId="16906BDF" w14:textId="77777777" w:rsidR="005D195B" w:rsidRPr="005922F6" w:rsidRDefault="005D195B"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Number and Calculation </w:t>
            </w:r>
            <w:r w:rsidRPr="005922F6">
              <w:rPr>
                <w:rFonts w:ascii="Twinkl Cursive Looped Thin" w:hAnsi="Twinkl Cursive Looped Thin" w:cs="Segoe UI"/>
                <w:sz w:val="20"/>
                <w:szCs w:val="20"/>
              </w:rPr>
              <w:t xml:space="preserve">million(s) Roman numerals to 1000 ‘M’ linear sequence power(s) prime complement composite prime factor square(d)2 cube(d)3 equivalence </w:t>
            </w:r>
          </w:p>
          <w:p w14:paraId="3D8706A1" w14:textId="77777777" w:rsidR="005D195B" w:rsidRPr="005922F6" w:rsidRDefault="005D195B"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Fractions </w:t>
            </w:r>
            <w:r w:rsidRPr="005922F6">
              <w:rPr>
                <w:rFonts w:ascii="Twinkl Cursive Looped Thin" w:hAnsi="Twinkl Cursive Looped Thin" w:cs="Segoe UI"/>
                <w:sz w:val="20"/>
                <w:szCs w:val="20"/>
              </w:rPr>
              <w:t xml:space="preserve">mixed number(s) thousandths percent percentage(s) </w:t>
            </w:r>
          </w:p>
          <w:p w14:paraId="0016264F" w14:textId="77777777" w:rsidR="005D195B" w:rsidRPr="005922F6" w:rsidRDefault="005D195B"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Measurement </w:t>
            </w:r>
            <w:r w:rsidRPr="005922F6">
              <w:rPr>
                <w:rFonts w:ascii="Twinkl Cursive Looped Thin" w:hAnsi="Twinkl Cursive Looped Thin" w:cs="Segoe UI"/>
                <w:sz w:val="20"/>
                <w:szCs w:val="20"/>
              </w:rPr>
              <w:t xml:space="preserve">composite metric imperial inch foot yard mile pound (lb) pint cm2 cm3 m2 m3 </w:t>
            </w:r>
          </w:p>
          <w:p w14:paraId="6CC853AD" w14:textId="6D225F7A" w:rsidR="005D195B" w:rsidRPr="005922F6" w:rsidRDefault="005D195B" w:rsidP="005D195B">
            <w:pPr>
              <w:rPr>
                <w:rFonts w:ascii="Twinkl Cursive Looped Thin" w:hAnsi="Twinkl Cursive Looped Thin" w:cs="Segoe UI"/>
                <w:sz w:val="20"/>
                <w:szCs w:val="20"/>
              </w:rPr>
            </w:pPr>
            <w:r w:rsidRPr="005922F6">
              <w:rPr>
                <w:rFonts w:ascii="Twinkl Cursive Looped Thin" w:hAnsi="Twinkl Cursive Looped Thin" w:cs="Segoe UI"/>
                <w:b/>
                <w:bCs/>
                <w:sz w:val="20"/>
                <w:szCs w:val="20"/>
              </w:rPr>
              <w:t xml:space="preserve">Geometry </w:t>
            </w:r>
            <w:r w:rsidRPr="005922F6">
              <w:rPr>
                <w:rFonts w:ascii="Twinkl Cursive Looped Thin" w:hAnsi="Twinkl Cursive Looped Thin" w:cs="Segoe UI"/>
                <w:sz w:val="20"/>
                <w:szCs w:val="20"/>
              </w:rPr>
              <w:t>orientation degree(s) right angle perpendicular parallel diagonal horizontal vertical quadrilateral polygon polyhedron polyhedra acute obtuse reflex point reflection 180o 360</w:t>
            </w:r>
            <w:r w:rsidR="008A5B24">
              <w:rPr>
                <w:rFonts w:ascii="Twinkl Cursive Looped Thin" w:hAnsi="Twinkl Cursive Looped Thin" w:cs="Segoe UI"/>
                <w:sz w:val="20"/>
                <w:szCs w:val="20"/>
              </w:rPr>
              <w:t xml:space="preserve">o </w:t>
            </w:r>
            <w:r w:rsidRPr="005922F6">
              <w:rPr>
                <w:rFonts w:ascii="Twinkl Cursive Looped Thin" w:hAnsi="Twinkl Cursive Looped Thin" w:cs="Segoe UI"/>
                <w:sz w:val="20"/>
                <w:szCs w:val="20"/>
              </w:rPr>
              <w:t>X-axis Y-axis</w:t>
            </w:r>
          </w:p>
          <w:p w14:paraId="7748823F" w14:textId="5C3F0FC7" w:rsidR="00C804C9" w:rsidRPr="005922F6" w:rsidRDefault="005D195B" w:rsidP="005D195B">
            <w:pPr>
              <w:rPr>
                <w:rFonts w:ascii="Twinkl Cursive Looped Thin" w:hAnsi="Twinkl Cursive Looped Thin" w:cs="Segoe UI"/>
                <w:bCs/>
                <w:sz w:val="20"/>
                <w:szCs w:val="20"/>
              </w:rPr>
            </w:pPr>
            <w:r w:rsidRPr="005922F6">
              <w:rPr>
                <w:rFonts w:ascii="Twinkl Cursive Looped Thin" w:hAnsi="Twinkl Cursive Looped Thin" w:cs="Segoe UI"/>
                <w:b/>
                <w:bCs/>
                <w:sz w:val="20"/>
                <w:szCs w:val="20"/>
              </w:rPr>
              <w:t xml:space="preserve">Statistics </w:t>
            </w:r>
            <w:r w:rsidRPr="005922F6">
              <w:rPr>
                <w:rFonts w:ascii="Twinkl Cursive Looped Thin" w:hAnsi="Twinkl Cursive Looped Thin" w:cs="Segoe UI"/>
                <w:sz w:val="20"/>
                <w:szCs w:val="20"/>
              </w:rPr>
              <w:t>interpret data category(ies) scale</w:t>
            </w:r>
          </w:p>
        </w:tc>
      </w:tr>
      <w:tr w:rsidR="00C804C9" w:rsidRPr="005D195B" w14:paraId="188E1BAF" w14:textId="77777777" w:rsidTr="00E47C38">
        <w:tc>
          <w:tcPr>
            <w:tcW w:w="1129" w:type="dxa"/>
            <w:vAlign w:val="center"/>
          </w:tcPr>
          <w:p w14:paraId="720E23E5" w14:textId="4F2E2FB7" w:rsidR="00C804C9" w:rsidRPr="005D195B" w:rsidRDefault="00C804C9" w:rsidP="00E47C38">
            <w:pPr>
              <w:jc w:val="center"/>
              <w:rPr>
                <w:rFonts w:ascii="Twinkl Cursive Looped Thin" w:hAnsi="Twinkl Cursive Looped Thin" w:cs="Segoe UI"/>
                <w:b/>
                <w:sz w:val="20"/>
                <w:szCs w:val="20"/>
              </w:rPr>
            </w:pPr>
            <w:r w:rsidRPr="005D195B">
              <w:rPr>
                <w:rFonts w:ascii="Twinkl Cursive Looped Thin" w:hAnsi="Twinkl Cursive Looped Thin" w:cs="Segoe UI"/>
                <w:b/>
                <w:sz w:val="20"/>
                <w:szCs w:val="20"/>
              </w:rPr>
              <w:t>Y6</w:t>
            </w:r>
          </w:p>
        </w:tc>
        <w:tc>
          <w:tcPr>
            <w:tcW w:w="14339" w:type="dxa"/>
          </w:tcPr>
          <w:p w14:paraId="0F302451" w14:textId="77777777" w:rsidR="00C804C9" w:rsidRDefault="002B0E2F" w:rsidP="005D195B">
            <w:pPr>
              <w:rPr>
                <w:rFonts w:ascii="Twinkl Cursive Looped Thin" w:hAnsi="Twinkl Cursive Looped Thin" w:cs="Segoe UI"/>
                <w:bCs/>
                <w:sz w:val="20"/>
                <w:szCs w:val="20"/>
              </w:rPr>
            </w:pPr>
            <w:r>
              <w:rPr>
                <w:rFonts w:ascii="Twinkl Cursive Looped Thin" w:hAnsi="Twinkl Cursive Looped Thin" w:cs="Segoe UI"/>
                <w:b/>
                <w:sz w:val="20"/>
                <w:szCs w:val="20"/>
              </w:rPr>
              <w:t xml:space="preserve">Number and Calculation </w:t>
            </w:r>
            <w:r>
              <w:rPr>
                <w:rFonts w:ascii="Twinkl Cursive Looped Thin" w:hAnsi="Twinkl Cursive Looped Thin" w:cs="Segoe UI"/>
                <w:bCs/>
                <w:sz w:val="20"/>
                <w:szCs w:val="20"/>
              </w:rPr>
              <w:t>factorise, prime, prime factor</w:t>
            </w:r>
          </w:p>
          <w:p w14:paraId="7A3D0036" w14:textId="77777777" w:rsidR="002B0E2F" w:rsidRDefault="002B0E2F" w:rsidP="005D195B">
            <w:pPr>
              <w:rPr>
                <w:rFonts w:ascii="Twinkl Cursive Looped Thin" w:hAnsi="Twinkl Cursive Looped Thin" w:cs="Segoe UI"/>
                <w:bCs/>
                <w:sz w:val="20"/>
                <w:szCs w:val="20"/>
              </w:rPr>
            </w:pPr>
            <w:r>
              <w:rPr>
                <w:rFonts w:ascii="Twinkl Cursive Looped Thin" w:hAnsi="Twinkl Cursive Looped Thin" w:cs="Segoe UI"/>
                <w:b/>
                <w:sz w:val="20"/>
                <w:szCs w:val="20"/>
              </w:rPr>
              <w:t>Fractions</w:t>
            </w:r>
            <w:r w:rsidR="008503E1">
              <w:rPr>
                <w:rFonts w:ascii="Twinkl Cursive Looped Thin" w:hAnsi="Twinkl Cursive Looped Thin" w:cs="Segoe UI"/>
                <w:b/>
                <w:sz w:val="20"/>
                <w:szCs w:val="20"/>
              </w:rPr>
              <w:t xml:space="preserve"> </w:t>
            </w:r>
            <w:r w:rsidR="008503E1">
              <w:rPr>
                <w:rFonts w:ascii="Twinkl Cursive Looped Thin" w:hAnsi="Twinkl Cursive Looped Thin" w:cs="Segoe UI"/>
                <w:bCs/>
                <w:sz w:val="20"/>
                <w:szCs w:val="20"/>
              </w:rPr>
              <w:t>thousandth</w:t>
            </w:r>
          </w:p>
          <w:p w14:paraId="2DE583AD" w14:textId="77777777" w:rsidR="008503E1" w:rsidRDefault="00F56F59" w:rsidP="005D195B">
            <w:pPr>
              <w:rPr>
                <w:rFonts w:ascii="Twinkl Cursive Looped Thin" w:hAnsi="Twinkl Cursive Looped Thin" w:cs="Segoe UI"/>
                <w:bCs/>
                <w:sz w:val="20"/>
                <w:szCs w:val="20"/>
              </w:rPr>
            </w:pPr>
            <w:r>
              <w:rPr>
                <w:rFonts w:ascii="Twinkl Cursive Looped Thin" w:hAnsi="Twinkl Cursive Looped Thin" w:cs="Segoe UI"/>
                <w:b/>
                <w:sz w:val="20"/>
                <w:szCs w:val="20"/>
              </w:rPr>
              <w:t xml:space="preserve">Data </w:t>
            </w:r>
            <w:r>
              <w:rPr>
                <w:rFonts w:ascii="Twinkl Cursive Looped Thin" w:hAnsi="Twinkl Cursive Looped Thin" w:cs="Segoe UI"/>
                <w:bCs/>
                <w:sz w:val="20"/>
                <w:szCs w:val="20"/>
              </w:rPr>
              <w:t>mean, average, median, statistics, distribution</w:t>
            </w:r>
          </w:p>
          <w:p w14:paraId="3CE0D8A1" w14:textId="56BB9465" w:rsidR="00F56F59" w:rsidRDefault="00F56F59" w:rsidP="005D195B">
            <w:pPr>
              <w:rPr>
                <w:rFonts w:ascii="Twinkl Cursive Looped Thin" w:hAnsi="Twinkl Cursive Looped Thin" w:cs="Segoe UI"/>
                <w:bCs/>
                <w:sz w:val="20"/>
                <w:szCs w:val="20"/>
              </w:rPr>
            </w:pPr>
            <w:r>
              <w:rPr>
                <w:rFonts w:ascii="Twinkl Cursive Looped Thin" w:hAnsi="Twinkl Cursive Looped Thin" w:cs="Segoe UI"/>
                <w:b/>
                <w:sz w:val="20"/>
                <w:szCs w:val="20"/>
              </w:rPr>
              <w:t xml:space="preserve">Geometry </w:t>
            </w:r>
            <w:r>
              <w:rPr>
                <w:rFonts w:ascii="Twinkl Cursive Looped Thin" w:hAnsi="Twinkl Cursive Looped Thin" w:cs="Segoe UI"/>
                <w:bCs/>
                <w:sz w:val="20"/>
                <w:szCs w:val="20"/>
              </w:rPr>
              <w:t>circumference</w:t>
            </w:r>
            <w:r w:rsidR="00EA314C">
              <w:rPr>
                <w:rFonts w:ascii="Twinkl Cursive Looped Thin" w:hAnsi="Twinkl Cursive Looped Thin" w:cs="Segoe UI"/>
                <w:bCs/>
                <w:sz w:val="20"/>
                <w:szCs w:val="20"/>
              </w:rPr>
              <w:t>, intersecting, intersection</w:t>
            </w:r>
          </w:p>
          <w:p w14:paraId="2383F657" w14:textId="6C30B65B" w:rsidR="00E257BE" w:rsidRPr="00F56F59" w:rsidRDefault="00E257BE" w:rsidP="005D195B">
            <w:pPr>
              <w:rPr>
                <w:rFonts w:ascii="Twinkl Cursive Looped Thin" w:hAnsi="Twinkl Cursive Looped Thin" w:cs="Segoe UI"/>
                <w:bCs/>
                <w:sz w:val="20"/>
                <w:szCs w:val="20"/>
              </w:rPr>
            </w:pPr>
            <w:r w:rsidRPr="00E257BE">
              <w:rPr>
                <w:rFonts w:ascii="Twinkl Cursive Looped Thin" w:hAnsi="Twinkl Cursive Looped Thin" w:cs="Segoe UI"/>
                <w:b/>
                <w:sz w:val="20"/>
                <w:szCs w:val="20"/>
              </w:rPr>
              <w:t>Measurement</w:t>
            </w:r>
            <w:r>
              <w:rPr>
                <w:rFonts w:ascii="Twinkl Cursive Looped Thin" w:hAnsi="Twinkl Cursive Looped Thin" w:cs="Segoe UI"/>
                <w:bCs/>
                <w:sz w:val="20"/>
                <w:szCs w:val="20"/>
              </w:rPr>
              <w:t xml:space="preserve"> centilitre</w:t>
            </w:r>
          </w:p>
        </w:tc>
      </w:tr>
    </w:tbl>
    <w:p w14:paraId="2B6F0EE2" w14:textId="77777777" w:rsidR="00103F87" w:rsidRDefault="00103F87" w:rsidP="00D36A29">
      <w:pPr>
        <w:jc w:val="center"/>
        <w:rPr>
          <w:rFonts w:ascii="Twinkl Cursive Looped Thin" w:hAnsi="Twinkl Cursive Looped Thin" w:cs="Segoe UI"/>
          <w:b/>
          <w:u w:val="single"/>
        </w:rPr>
      </w:pPr>
    </w:p>
    <w:p w14:paraId="717723C4" w14:textId="77777777" w:rsidR="00103F87" w:rsidRDefault="00103F87">
      <w:pPr>
        <w:rPr>
          <w:rFonts w:ascii="Twinkl Cursive Looped Thin" w:hAnsi="Twinkl Cursive Looped Thin" w:cs="Segoe UI"/>
          <w:b/>
          <w:u w:val="single"/>
        </w:rPr>
      </w:pPr>
      <w:r>
        <w:rPr>
          <w:rFonts w:ascii="Twinkl Cursive Looped Thin" w:hAnsi="Twinkl Cursive Looped Thin" w:cs="Segoe UI"/>
          <w:b/>
          <w:u w:val="single"/>
        </w:rPr>
        <w:br w:type="page"/>
      </w:r>
    </w:p>
    <w:p w14:paraId="7BE3309E" w14:textId="77777777" w:rsidR="00021BD3" w:rsidRDefault="00021BD3" w:rsidP="00103F87">
      <w:pPr>
        <w:rPr>
          <w:u w:val="single"/>
        </w:rPr>
        <w:sectPr w:rsidR="00021BD3" w:rsidSect="000C5CE1">
          <w:footerReference w:type="default" r:id="rId20"/>
          <w:pgSz w:w="16838" w:h="11906" w:orient="landscape"/>
          <w:pgMar w:top="680" w:right="680" w:bottom="680" w:left="680" w:header="709" w:footer="709" w:gutter="0"/>
          <w:cols w:space="708"/>
          <w:docGrid w:linePitch="360"/>
        </w:sectPr>
      </w:pPr>
    </w:p>
    <w:p w14:paraId="6B3BCE1E" w14:textId="1398403D" w:rsidR="00103F87" w:rsidRDefault="00103F87" w:rsidP="00103F87">
      <w:pPr>
        <w:rPr>
          <w:u w:val="single"/>
        </w:rPr>
      </w:pPr>
      <w:r>
        <w:rPr>
          <w:u w:val="single"/>
        </w:rPr>
        <w:lastRenderedPageBreak/>
        <w:t>Mickleton Fluency Progression Facts from Y1-6</w:t>
      </w:r>
    </w:p>
    <w:p w14:paraId="705F35DB" w14:textId="77777777" w:rsidR="00103F87" w:rsidRPr="00911AAB" w:rsidRDefault="00103F87" w:rsidP="00103F87">
      <w:pPr>
        <w:rPr>
          <w:u w:val="single"/>
        </w:rPr>
      </w:pPr>
      <w:r w:rsidRPr="00911AAB">
        <w:rPr>
          <w:u w:val="single"/>
        </w:rPr>
        <w:t>Year 1</w:t>
      </w:r>
    </w:p>
    <w:p w14:paraId="0FA20521" w14:textId="77777777" w:rsidR="00103F87" w:rsidRDefault="00103F87" w:rsidP="00103F87">
      <w:r>
        <w:t>Count to 100</w:t>
      </w:r>
    </w:p>
    <w:p w14:paraId="55AB6C1F" w14:textId="77777777" w:rsidR="00103F87" w:rsidRDefault="00103F87" w:rsidP="00103F87">
      <w:r>
        <w:t>Count in 2’s 5’s 10’s</w:t>
      </w:r>
    </w:p>
    <w:p w14:paraId="2C5FD6C0" w14:textId="77777777" w:rsidR="00103F87" w:rsidRDefault="00103F87" w:rsidP="00103F87">
      <w:r>
        <w:t>All number bonds up to 10, e.g. 7+2 = 9 and 9-2=7</w:t>
      </w:r>
    </w:p>
    <w:p w14:paraId="73BE5665" w14:textId="77777777" w:rsidR="00103F87" w:rsidRDefault="00103F87" w:rsidP="00103F87">
      <w:r>
        <w:t xml:space="preserve">1 more or less </w:t>
      </w:r>
    </w:p>
    <w:p w14:paraId="680547F1" w14:textId="77777777" w:rsidR="00103F87" w:rsidRDefault="00103F87" w:rsidP="00103F87">
      <w:r>
        <w:t>Use and label number line up to 10</w:t>
      </w:r>
    </w:p>
    <w:p w14:paraId="2DA5CE14" w14:textId="77777777" w:rsidR="00103F87" w:rsidRDefault="00103F87" w:rsidP="00103F87">
      <w:r>
        <w:t>Doubles and halves up to 20</w:t>
      </w:r>
    </w:p>
    <w:p w14:paraId="4CDFB3D3" w14:textId="77777777" w:rsidR="00103F87" w:rsidRDefault="00103F87" w:rsidP="00103F87">
      <w:r>
        <w:t>Know if a number is odd or even</w:t>
      </w:r>
    </w:p>
    <w:p w14:paraId="3D028855" w14:textId="77777777" w:rsidR="00103F87" w:rsidRDefault="00103F87" w:rsidP="00103F87"/>
    <w:p w14:paraId="25350730" w14:textId="77777777" w:rsidR="00103F87" w:rsidRPr="00911AAB" w:rsidRDefault="00103F87" w:rsidP="00103F87">
      <w:pPr>
        <w:rPr>
          <w:u w:val="single"/>
        </w:rPr>
      </w:pPr>
      <w:r w:rsidRPr="00911AAB">
        <w:rPr>
          <w:u w:val="single"/>
        </w:rPr>
        <w:t>Year 2</w:t>
      </w:r>
    </w:p>
    <w:p w14:paraId="7E617BE6" w14:textId="77777777" w:rsidR="00103F87" w:rsidRDefault="00103F87" w:rsidP="00103F87">
      <w:r>
        <w:t>Count in 3’s 5’s</w:t>
      </w:r>
    </w:p>
    <w:p w14:paraId="7CDB20FC" w14:textId="77777777" w:rsidR="00103F87" w:rsidRDefault="00103F87" w:rsidP="00103F87">
      <w:r>
        <w:t>Count in 10’s from any number back and forward</w:t>
      </w:r>
    </w:p>
    <w:p w14:paraId="7D8D5C41" w14:textId="77777777" w:rsidR="00103F87" w:rsidRDefault="00103F87" w:rsidP="00103F87">
      <w:r>
        <w:t>All number bonds to 20</w:t>
      </w:r>
    </w:p>
    <w:p w14:paraId="33191B6E" w14:textId="77777777" w:rsidR="00103F87" w:rsidRDefault="00103F87" w:rsidP="00103F87">
      <w:r>
        <w:t>Use a bar model</w:t>
      </w:r>
      <w:r w:rsidRPr="00637330">
        <w:t xml:space="preserve"> </w:t>
      </w:r>
      <w:r>
        <w:t xml:space="preserve">or use a part / whole model for simple add / sub </w:t>
      </w:r>
    </w:p>
    <w:p w14:paraId="653E2180" w14:textId="77777777" w:rsidR="00103F87" w:rsidRDefault="00103F87" w:rsidP="00103F87">
      <w:r>
        <w:t>Fact families for add / sub</w:t>
      </w:r>
    </w:p>
    <w:p w14:paraId="1B9823D6" w14:textId="77777777" w:rsidR="00103F87" w:rsidRDefault="00103F87" w:rsidP="00103F87">
      <w:r>
        <w:t>Know that to add 11 is to add 10 then 1</w:t>
      </w:r>
    </w:p>
    <w:p w14:paraId="36A397A4" w14:textId="77777777" w:rsidR="00103F87" w:rsidRDefault="00103F87" w:rsidP="00103F87">
      <w:r>
        <w:t>Know that to add 9 is to add 10 then – 1</w:t>
      </w:r>
    </w:p>
    <w:p w14:paraId="3CFD52AF" w14:textId="77777777" w:rsidR="00103F87" w:rsidRDefault="00103F87" w:rsidP="00103F87">
      <w:r>
        <w:t>Times and division Tables: 2,5,10</w:t>
      </w:r>
    </w:p>
    <w:p w14:paraId="5D59D0D3" w14:textId="77777777" w:rsidR="00103F87" w:rsidRDefault="00103F87" w:rsidP="00103F87">
      <w:r>
        <w:t>Doubles and halves up to 100</w:t>
      </w:r>
    </w:p>
    <w:p w14:paraId="59AD12E8" w14:textId="77777777" w:rsidR="00103F87" w:rsidRDefault="00103F87" w:rsidP="00103F87">
      <w:r>
        <w:t>Count in halves up to 10</w:t>
      </w:r>
    </w:p>
    <w:p w14:paraId="5FBB2978" w14:textId="77777777" w:rsidR="00103F87" w:rsidRDefault="00103F87" w:rsidP="00103F87"/>
    <w:p w14:paraId="2A32BC9B" w14:textId="77777777" w:rsidR="00103F87" w:rsidRPr="00911AAB" w:rsidRDefault="00103F87" w:rsidP="00103F87">
      <w:pPr>
        <w:rPr>
          <w:u w:val="single"/>
        </w:rPr>
      </w:pPr>
      <w:r w:rsidRPr="00911AAB">
        <w:rPr>
          <w:u w:val="single"/>
        </w:rPr>
        <w:t>Year 3</w:t>
      </w:r>
    </w:p>
    <w:p w14:paraId="777A623E" w14:textId="77777777" w:rsidR="00103F87" w:rsidRDefault="00103F87" w:rsidP="00103F87">
      <w:r>
        <w:t>Count in 4’s 8’s 50’s 100’s</w:t>
      </w:r>
    </w:p>
    <w:p w14:paraId="2D17DFDB" w14:textId="77777777" w:rsidR="00103F87" w:rsidRDefault="00103F87" w:rsidP="00103F87">
      <w:r>
        <w:t>Find 10 or 100 more and less than a given number</w:t>
      </w:r>
    </w:p>
    <w:p w14:paraId="07F3ADCD" w14:textId="77777777" w:rsidR="00103F87" w:rsidRDefault="00103F87" w:rsidP="00103F87">
      <w:r>
        <w:t>Use a part/whole model and bar model for mult and div</w:t>
      </w:r>
    </w:p>
    <w:p w14:paraId="2A5F51C3" w14:textId="77777777" w:rsidR="00103F87" w:rsidRDefault="00103F87" w:rsidP="00103F87">
      <w:r>
        <w:t>Count up and down in tenths</w:t>
      </w:r>
    </w:p>
    <w:p w14:paraId="25D079D6" w14:textId="77777777" w:rsidR="00103F87" w:rsidRDefault="00103F87" w:rsidP="00103F87">
      <w:r>
        <w:t>Know how to add “nearly” numbers like 39, 99, 101, 71 etc</w:t>
      </w:r>
    </w:p>
    <w:p w14:paraId="49DED1F8" w14:textId="77777777" w:rsidR="00103F87" w:rsidRDefault="00103F87" w:rsidP="00103F87">
      <w:r>
        <w:t>Multiply any 1 or 2 digit number by 10</w:t>
      </w:r>
    </w:p>
    <w:p w14:paraId="0429FF06" w14:textId="77777777" w:rsidR="00103F87" w:rsidRDefault="00103F87" w:rsidP="00103F87">
      <w:r>
        <w:t>Know that to multiply by 5, you multiply by 10 then half</w:t>
      </w:r>
    </w:p>
    <w:p w14:paraId="5A293A2E" w14:textId="77777777" w:rsidR="00103F87" w:rsidRDefault="00103F87" w:rsidP="00103F87">
      <w:r>
        <w:t>Mentally add a ones, tens or hundreds number to 3 digit no.</w:t>
      </w:r>
    </w:p>
    <w:p w14:paraId="7AA9EEF8" w14:textId="77777777" w:rsidR="00103F87" w:rsidRDefault="00103F87" w:rsidP="00103F87">
      <w:r>
        <w:t>Fact families for mult / div</w:t>
      </w:r>
    </w:p>
    <w:p w14:paraId="64418E63" w14:textId="77777777" w:rsidR="00103F87" w:rsidRDefault="00103F87" w:rsidP="00103F87">
      <w:r>
        <w:t>Know that to multiply by 4 you can double and double again</w:t>
      </w:r>
    </w:p>
    <w:p w14:paraId="42005431" w14:textId="77777777" w:rsidR="00103F87" w:rsidRDefault="00103F87" w:rsidP="00103F87">
      <w:r>
        <w:t>Times and division Tables: 3,4,8,11</w:t>
      </w:r>
    </w:p>
    <w:p w14:paraId="21AAA8AE" w14:textId="77777777" w:rsidR="00103F87" w:rsidRDefault="00103F87" w:rsidP="00103F87"/>
    <w:p w14:paraId="2B15DCA0" w14:textId="77777777" w:rsidR="00103F87" w:rsidRPr="00911AAB" w:rsidRDefault="00103F87" w:rsidP="00103F87">
      <w:pPr>
        <w:rPr>
          <w:u w:val="single"/>
        </w:rPr>
      </w:pPr>
      <w:r w:rsidRPr="00911AAB">
        <w:rPr>
          <w:u w:val="single"/>
        </w:rPr>
        <w:t>Year 4</w:t>
      </w:r>
    </w:p>
    <w:p w14:paraId="00BDAF8F" w14:textId="77777777" w:rsidR="00103F87" w:rsidRDefault="00103F87" w:rsidP="00103F87">
      <w:r>
        <w:t>Count back through 0 inc. negative numbers</w:t>
      </w:r>
    </w:p>
    <w:p w14:paraId="0804B4BA" w14:textId="77777777" w:rsidR="00103F87" w:rsidRDefault="00103F87" w:rsidP="00103F87">
      <w:r>
        <w:t>Count in 6’s 7’s 9’s 25’s 1000</w:t>
      </w:r>
    </w:p>
    <w:p w14:paraId="37960AC1" w14:textId="77777777" w:rsidR="00103F87" w:rsidRDefault="00103F87" w:rsidP="00103F87">
      <w:r>
        <w:t>Count up and down in hundredths</w:t>
      </w:r>
    </w:p>
    <w:p w14:paraId="12276286" w14:textId="77777777" w:rsidR="00103F87" w:rsidRDefault="00103F87" w:rsidP="00103F87">
      <w:r>
        <w:t>Number bonds to 100 (change from £1)</w:t>
      </w:r>
    </w:p>
    <w:p w14:paraId="0BFB66BB" w14:textId="77777777" w:rsidR="00103F87" w:rsidRDefault="00103F87" w:rsidP="00103F87">
      <w:r>
        <w:t>Find 1000 more or less</w:t>
      </w:r>
    </w:p>
    <w:p w14:paraId="46A0C250" w14:textId="77777777" w:rsidR="00103F87" w:rsidRDefault="00103F87" w:rsidP="00103F87">
      <w:r>
        <w:t>Times and division Tables: 6,7,9,12</w:t>
      </w:r>
    </w:p>
    <w:p w14:paraId="204B619D" w14:textId="77777777" w:rsidR="00103F87" w:rsidRDefault="00103F87" w:rsidP="00103F87">
      <w:r>
        <w:t>Mentally multiply 3 numbers</w:t>
      </w:r>
    </w:p>
    <w:p w14:paraId="06EC82C1" w14:textId="77777777" w:rsidR="00103F87" w:rsidRDefault="00103F87" w:rsidP="00103F87">
      <w:r>
        <w:t>Multiply mentally by partitioning</w:t>
      </w:r>
    </w:p>
    <w:p w14:paraId="25A61148" w14:textId="77777777" w:rsidR="007D6771" w:rsidRDefault="007D6771" w:rsidP="00103F87">
      <w:pPr>
        <w:rPr>
          <w:u w:val="single"/>
        </w:rPr>
        <w:sectPr w:rsidR="007D6771" w:rsidSect="000C5CE1">
          <w:type w:val="continuous"/>
          <w:pgSz w:w="16838" w:h="11906" w:orient="landscape"/>
          <w:pgMar w:top="680" w:right="680" w:bottom="680" w:left="680" w:header="709" w:footer="709" w:gutter="0"/>
          <w:cols w:num="2" w:space="708"/>
          <w:docGrid w:linePitch="360"/>
        </w:sectPr>
      </w:pPr>
    </w:p>
    <w:p w14:paraId="30B92554" w14:textId="77777777" w:rsidR="00103F87" w:rsidRPr="00911AAB" w:rsidRDefault="00103F87" w:rsidP="00103F87">
      <w:pPr>
        <w:rPr>
          <w:u w:val="single"/>
        </w:rPr>
      </w:pPr>
      <w:r w:rsidRPr="00911AAB">
        <w:rPr>
          <w:u w:val="single"/>
        </w:rPr>
        <w:lastRenderedPageBreak/>
        <w:t>Year 5</w:t>
      </w:r>
    </w:p>
    <w:p w14:paraId="49D9E793" w14:textId="77777777" w:rsidR="00103F87" w:rsidRDefault="00103F87" w:rsidP="00103F87">
      <w:r>
        <w:t>Count forwards and back through 0</w:t>
      </w:r>
    </w:p>
    <w:p w14:paraId="4795C6FF" w14:textId="77777777" w:rsidR="00103F87" w:rsidRDefault="00103F87" w:rsidP="00103F87">
      <w:r>
        <w:t>Count forwards and back using powers of 10</w:t>
      </w:r>
    </w:p>
    <w:p w14:paraId="5800013F" w14:textId="77777777" w:rsidR="00103F87" w:rsidRDefault="00103F87" w:rsidP="00103F87">
      <w:r>
        <w:t>Number bonds to 1</w:t>
      </w:r>
    </w:p>
    <w:p w14:paraId="133CBB36" w14:textId="77777777" w:rsidR="00103F87" w:rsidRDefault="00103F87" w:rsidP="00103F87">
      <w:r>
        <w:t>Multiply any number up to 1 d.p by 10, 100 and 1000</w:t>
      </w:r>
    </w:p>
    <w:p w14:paraId="1BE6BA9F" w14:textId="77777777" w:rsidR="00103F87" w:rsidRDefault="00103F87" w:rsidP="00103F87">
      <w:r>
        <w:t>Use mental strategies to add 2 and 3 digit tens numbers</w:t>
      </w:r>
    </w:p>
    <w:p w14:paraId="7D921B7B" w14:textId="77777777" w:rsidR="00103F87" w:rsidRDefault="00103F87" w:rsidP="00103F87">
      <w:r>
        <w:t xml:space="preserve">Convert most common FDP mentally </w:t>
      </w:r>
    </w:p>
    <w:p w14:paraId="0897F5C0" w14:textId="77777777" w:rsidR="00103F87" w:rsidRDefault="00103F87" w:rsidP="00103F87"/>
    <w:p w14:paraId="48BB73B5" w14:textId="77777777" w:rsidR="00103F87" w:rsidRPr="00911AAB" w:rsidRDefault="00103F87" w:rsidP="00103F87">
      <w:pPr>
        <w:rPr>
          <w:u w:val="single"/>
        </w:rPr>
      </w:pPr>
      <w:r w:rsidRPr="00911AAB">
        <w:rPr>
          <w:u w:val="single"/>
        </w:rPr>
        <w:t>Year 6</w:t>
      </w:r>
    </w:p>
    <w:p w14:paraId="5A52BFFE" w14:textId="77777777" w:rsidR="00103F87" w:rsidRDefault="00103F87" w:rsidP="00103F87">
      <w:r>
        <w:t>Count in tenths and hundredths in fractions and decimals</w:t>
      </w:r>
    </w:p>
    <w:p w14:paraId="339C59ED" w14:textId="77777777" w:rsidR="00103F87" w:rsidRDefault="00103F87" w:rsidP="00103F87">
      <w:r>
        <w:t>P</w:t>
      </w:r>
      <w:r w:rsidRPr="00CC78D5">
        <w:t xml:space="preserve">erform mental calculations, including with mixed operations and large numbers </w:t>
      </w:r>
    </w:p>
    <w:p w14:paraId="1032AD18" w14:textId="77777777" w:rsidR="00103F87" w:rsidRDefault="00103F87" w:rsidP="00103F87">
      <w:r>
        <w:t>Convert F D P</w:t>
      </w:r>
    </w:p>
    <w:p w14:paraId="55CD0CE4" w14:textId="77777777" w:rsidR="00021BD3" w:rsidRDefault="00021BD3" w:rsidP="00103F87">
      <w:pPr>
        <w:sectPr w:rsidR="00021BD3" w:rsidSect="000C5CE1">
          <w:type w:val="continuous"/>
          <w:pgSz w:w="16838" w:h="11906" w:orient="landscape"/>
          <w:pgMar w:top="680" w:right="680" w:bottom="680" w:left="680" w:header="709" w:footer="709" w:gutter="0"/>
          <w:cols w:num="2" w:space="708"/>
          <w:docGrid w:linePitch="360"/>
        </w:sectPr>
      </w:pPr>
    </w:p>
    <w:p w14:paraId="148AC41D" w14:textId="77777777" w:rsidR="00393253" w:rsidRDefault="00103F87" w:rsidP="00393253">
      <w:r>
        <w:t>Use more complicated mental strategies to solve calculations. i.e. 36 x 8=(30x8) + (6x8)</w:t>
      </w:r>
      <w:r w:rsidR="00393253" w:rsidRPr="00393253">
        <w:t xml:space="preserve"> </w:t>
      </w:r>
    </w:p>
    <w:p w14:paraId="232FFF15" w14:textId="5FBDEF1B" w:rsidR="00393253" w:rsidRDefault="00393253" w:rsidP="00393253">
      <w:r>
        <w:t>Mentally mult and div using known strategies i.e 13 x 8 = (10x8) + (3x8)</w:t>
      </w:r>
    </w:p>
    <w:p w14:paraId="69C3BE08" w14:textId="4992D495" w:rsidR="007D6771" w:rsidRDefault="00393253" w:rsidP="007D6771">
      <w:r>
        <w:t>Know factors and multiples of numbers up to 100 for factors and 12 for multiples</w:t>
      </w:r>
      <w:r w:rsidR="007D6771" w:rsidRPr="007D6771">
        <w:t xml:space="preserve"> </w:t>
      </w:r>
      <w:r w:rsidR="007D6771">
        <w:t>Learn tricks for finding factors i.e. adding digits for 3 and 9 etc</w:t>
      </w:r>
      <w:r w:rsidR="007D6771" w:rsidRPr="00393253">
        <w:t xml:space="preserve"> </w:t>
      </w:r>
    </w:p>
    <w:p w14:paraId="155E240E" w14:textId="77777777" w:rsidR="007D6771" w:rsidRDefault="007D6771" w:rsidP="007D6771">
      <w:r>
        <w:t>Simplify fractions</w:t>
      </w:r>
    </w:p>
    <w:p w14:paraId="035997AF" w14:textId="5799FD2F" w:rsidR="00393253" w:rsidRDefault="00393253" w:rsidP="00393253"/>
    <w:p w14:paraId="1F1CB9E4" w14:textId="627F27F6" w:rsidR="00393253" w:rsidRDefault="00393253" w:rsidP="00393253"/>
    <w:p w14:paraId="03273CF3" w14:textId="2C1424D7" w:rsidR="00103F87" w:rsidRDefault="00103F87" w:rsidP="00103F87"/>
    <w:p w14:paraId="6EF1B39F" w14:textId="77777777" w:rsidR="007D6771" w:rsidRDefault="007D6771" w:rsidP="00D36A29">
      <w:pPr>
        <w:jc w:val="center"/>
        <w:rPr>
          <w:rFonts w:ascii="Twinkl Cursive Looped Thin" w:hAnsi="Twinkl Cursive Looped Thin" w:cs="Segoe UI"/>
          <w:b/>
          <w:u w:val="single"/>
        </w:rPr>
        <w:sectPr w:rsidR="007D6771" w:rsidSect="000C5CE1">
          <w:type w:val="continuous"/>
          <w:pgSz w:w="16838" w:h="11906" w:orient="landscape"/>
          <w:pgMar w:top="680" w:right="680" w:bottom="680" w:left="680" w:header="709" w:footer="709" w:gutter="0"/>
          <w:cols w:num="2" w:space="708"/>
          <w:docGrid w:linePitch="360"/>
        </w:sectPr>
      </w:pPr>
    </w:p>
    <w:p w14:paraId="1D769FE0" w14:textId="5E9ABDFB" w:rsidR="00D36A29" w:rsidRDefault="00D36A29" w:rsidP="00D36A29">
      <w:pPr>
        <w:jc w:val="center"/>
        <w:rPr>
          <w:rFonts w:ascii="Twinkl Cursive Looped Thin" w:hAnsi="Twinkl Cursive Looped Thin" w:cs="Segoe UI"/>
          <w:b/>
          <w:u w:val="single"/>
        </w:rPr>
      </w:pPr>
      <w:r>
        <w:rPr>
          <w:rFonts w:ascii="Twinkl Cursive Looped Thin" w:hAnsi="Twinkl Cursive Looped Thin" w:cs="Segoe UI"/>
          <w:b/>
          <w:u w:val="single"/>
        </w:rPr>
        <w:br w:type="page"/>
      </w:r>
    </w:p>
    <w:p w14:paraId="054C50A5" w14:textId="77777777" w:rsidR="00D36A29" w:rsidRDefault="00D36A29" w:rsidP="00D36A29">
      <w:pPr>
        <w:rPr>
          <w:rFonts w:ascii="Twinkl Cursive Looped Thin" w:hAnsi="Twinkl Cursive Looped Thin" w:cs="Segoe UI"/>
          <w:b/>
          <w:u w:val="single"/>
        </w:rPr>
      </w:pPr>
    </w:p>
    <w:p w14:paraId="2390E0D7" w14:textId="737D0004" w:rsidR="00F1384F" w:rsidRPr="00791E4C" w:rsidRDefault="00F1384F" w:rsidP="00A72722">
      <w:pPr>
        <w:jc w:val="center"/>
        <w:rPr>
          <w:rFonts w:ascii="Twinkl Cursive Looped Thin" w:hAnsi="Twinkl Cursive Looped Thin" w:cs="Segoe UI"/>
          <w:b/>
          <w:u w:val="single"/>
        </w:rPr>
      </w:pPr>
      <w:r w:rsidRPr="00791E4C">
        <w:rPr>
          <w:rFonts w:ascii="Twinkl Cursive Looped Thin" w:hAnsi="Twinkl Cursive Looped Thin" w:cs="Segoe UI"/>
          <w:b/>
          <w:u w:val="single"/>
        </w:rPr>
        <w:t>Greater Depth</w:t>
      </w:r>
    </w:p>
    <w:p w14:paraId="2992CC7D" w14:textId="504DDA48" w:rsidR="00F1384F" w:rsidRPr="00791E4C" w:rsidRDefault="00F1384F" w:rsidP="00F1384F">
      <w:pPr>
        <w:rPr>
          <w:rFonts w:ascii="Twinkl Cursive Looped Thin" w:hAnsi="Twinkl Cursive Looped Thin" w:cs="Segoe UI"/>
        </w:rPr>
      </w:pPr>
      <w:r w:rsidRPr="00791E4C">
        <w:rPr>
          <w:rFonts w:ascii="Twinkl Cursive Looped Thin" w:hAnsi="Twinkl Cursive Looped Thin" w:cs="Segoe UI"/>
          <w:b/>
          <w:bCs/>
          <w:u w:val="single"/>
        </w:rPr>
        <w:t>What is Mastery?</w:t>
      </w:r>
    </w:p>
    <w:p w14:paraId="7FBBA94E" w14:textId="77777777" w:rsidR="00F1384F" w:rsidRPr="00791E4C" w:rsidRDefault="00F1384F" w:rsidP="00F1384F">
      <w:pPr>
        <w:rPr>
          <w:rFonts w:ascii="Twinkl Cursive Looped Thin" w:hAnsi="Twinkl Cursive Looped Thin" w:cs="Segoe UI"/>
        </w:rPr>
      </w:pPr>
      <w:r w:rsidRPr="00791E4C">
        <w:rPr>
          <w:rFonts w:ascii="Twinkl Cursive Looped Thin" w:hAnsi="Twinkl Cursive Looped Thin" w:cs="Segoe UI"/>
        </w:rPr>
        <w:t>A child’s ability to skilfully</w:t>
      </w:r>
      <w:r w:rsidRPr="00791E4C">
        <w:rPr>
          <w:rFonts w:ascii="Twinkl Cursive Looped Thin" w:hAnsi="Twinkl Cursive Looped Thin" w:cs="Segoe UI"/>
          <w:b/>
          <w:bCs/>
        </w:rPr>
        <w:t xml:space="preserve"> apply</w:t>
      </w:r>
      <w:r w:rsidRPr="00791E4C">
        <w:rPr>
          <w:rFonts w:ascii="Twinkl Cursive Looped Thin" w:hAnsi="Twinkl Cursive Looped Thin" w:cs="Segoe UI"/>
        </w:rPr>
        <w:t xml:space="preserve"> their learning in more in</w:t>
      </w:r>
      <w:r w:rsidRPr="00791E4C">
        <w:rPr>
          <w:rFonts w:ascii="Cambria Math" w:hAnsi="Cambria Math" w:cs="Cambria Math"/>
        </w:rPr>
        <w:t>‐</w:t>
      </w:r>
      <w:r w:rsidRPr="00791E4C">
        <w:rPr>
          <w:rFonts w:ascii="Twinkl Cursive Looped Thin" w:hAnsi="Twinkl Cursive Looped Thin" w:cs="Segoe UI"/>
        </w:rPr>
        <w:t xml:space="preserve">depth ways is called </w:t>
      </w:r>
      <w:r w:rsidRPr="00791E4C">
        <w:rPr>
          <w:rFonts w:ascii="Twinkl Cursive Looped Thin" w:hAnsi="Twinkl Cursive Looped Thin" w:cs="Segoe UI"/>
          <w:b/>
          <w:bCs/>
        </w:rPr>
        <w:t xml:space="preserve">Mastery. </w:t>
      </w:r>
      <w:r w:rsidRPr="00791E4C">
        <w:rPr>
          <w:rFonts w:ascii="Twinkl Cursive Looped Thin" w:hAnsi="Twinkl Cursive Looped Thin" w:cs="Segoe UI"/>
        </w:rPr>
        <w:t>Mastery is not just knowing a fact, but it is using that fact in increasingly more complex situations to extend their learning. Mastery also enables children to work in ways which show a deeper understanding of a given task.</w:t>
      </w:r>
    </w:p>
    <w:p w14:paraId="388736B1" w14:textId="2C7BBDF7" w:rsidR="00F1384F" w:rsidRPr="00791E4C" w:rsidRDefault="00F1384F" w:rsidP="00F1384F">
      <w:pPr>
        <w:rPr>
          <w:rFonts w:ascii="Twinkl Cursive Looped Thin" w:hAnsi="Twinkl Cursive Looped Thin" w:cs="Segoe UI"/>
        </w:rPr>
      </w:pPr>
      <w:r w:rsidRPr="00791E4C">
        <w:rPr>
          <w:rFonts w:ascii="Twinkl Cursive Looped Thin" w:hAnsi="Twinkl Cursive Looped Thin" w:cs="Segoe UI"/>
          <w:b/>
          <w:bCs/>
          <w:u w:val="single"/>
        </w:rPr>
        <w:t>What is Mastery in Maths?</w:t>
      </w:r>
    </w:p>
    <w:p w14:paraId="0006A445" w14:textId="747A096B" w:rsidR="00F1384F" w:rsidRPr="00791E4C" w:rsidRDefault="00182AF0" w:rsidP="00747747">
      <w:pPr>
        <w:rPr>
          <w:rFonts w:ascii="Twinkl Cursive Looped Thin" w:hAnsi="Twinkl Cursive Looped Thin" w:cs="Segoe UI"/>
        </w:rPr>
      </w:pPr>
      <w:r w:rsidRPr="00791E4C">
        <w:rPr>
          <w:rFonts w:ascii="Twinkl Cursive Looped Thin" w:hAnsi="Twinkl Cursive Looped Thin" w:cs="Segoe UI"/>
        </w:rPr>
        <w:t xml:space="preserve">Mastery in Maths is being able to apply knowledge to other areas of their learning. Children can also problem solve, reason and explain their understanding clearly. </w:t>
      </w:r>
    </w:p>
    <w:p w14:paraId="42663046" w14:textId="77777777" w:rsidR="009701EB" w:rsidRPr="00791E4C" w:rsidRDefault="009701EB" w:rsidP="009701EB">
      <w:pPr>
        <w:rPr>
          <w:rFonts w:ascii="Twinkl Cursive Looped Thin" w:hAnsi="Twinkl Cursive Looped Thin" w:cs="Segoe UI"/>
          <w:b/>
          <w:bCs/>
          <w:u w:val="single"/>
        </w:rPr>
      </w:pPr>
      <w:r w:rsidRPr="00791E4C">
        <w:rPr>
          <w:rFonts w:ascii="Twinkl Cursive Looped Thin" w:hAnsi="Twinkl Cursive Looped Thin" w:cs="Segoe UI"/>
          <w:b/>
          <w:bCs/>
          <w:u w:val="single"/>
        </w:rPr>
        <w:t>Examples of Cultural Capital in Maths:</w:t>
      </w:r>
    </w:p>
    <w:p w14:paraId="4D163484"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Theme days to explore concepts more widely</w:t>
      </w:r>
    </w:p>
    <w:p w14:paraId="67E977B4"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 xml:space="preserve">Cross-curricular learning </w:t>
      </w:r>
    </w:p>
    <w:p w14:paraId="02A226BC"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Use of the outdoor learning environment</w:t>
      </w:r>
    </w:p>
    <w:p w14:paraId="21B4B4D1"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Use of resources to provide ‘hands on’ learning</w:t>
      </w:r>
    </w:p>
    <w:p w14:paraId="2C898A73"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Opportunities to ask questions and research and explore answers</w:t>
      </w:r>
    </w:p>
    <w:p w14:paraId="33912410" w14:textId="77777777" w:rsidR="009701EB" w:rsidRPr="00791E4C" w:rsidRDefault="009701EB" w:rsidP="00F47EF3">
      <w:pPr>
        <w:pStyle w:val="ListParagraph"/>
        <w:numPr>
          <w:ilvl w:val="0"/>
          <w:numId w:val="6"/>
        </w:numPr>
        <w:rPr>
          <w:rFonts w:ascii="Twinkl Cursive Looped Thin" w:hAnsi="Twinkl Cursive Looped Thin" w:cs="Segoe UI"/>
        </w:rPr>
      </w:pPr>
      <w:r w:rsidRPr="00791E4C">
        <w:rPr>
          <w:rFonts w:ascii="Twinkl Cursive Looped Thin" w:hAnsi="Twinkl Cursive Looped Thin" w:cs="Segoe UI"/>
        </w:rPr>
        <w:t>Problem solving is taught weekly to allow children chance to apply learning</w:t>
      </w:r>
    </w:p>
    <w:p w14:paraId="62213BD3" w14:textId="77777777" w:rsidR="009701EB" w:rsidRPr="00791E4C" w:rsidRDefault="009701EB" w:rsidP="00F47EF3">
      <w:pPr>
        <w:pStyle w:val="ListParagraph"/>
        <w:numPr>
          <w:ilvl w:val="0"/>
          <w:numId w:val="5"/>
        </w:numPr>
        <w:rPr>
          <w:rFonts w:ascii="Twinkl Cursive Looped Thin" w:hAnsi="Twinkl Cursive Looped Thin" w:cs="Segoe UI"/>
        </w:rPr>
      </w:pPr>
      <w:r w:rsidRPr="00791E4C">
        <w:rPr>
          <w:rFonts w:ascii="Twinkl Cursive Looped Thin" w:hAnsi="Twinkl Cursive Looped Thin" w:cs="Segoe UI"/>
        </w:rPr>
        <w:t>Become naturally curious about the world around them</w:t>
      </w:r>
    </w:p>
    <w:p w14:paraId="3000E877" w14:textId="77777777" w:rsidR="009701EB" w:rsidRPr="00791E4C" w:rsidRDefault="009701EB" w:rsidP="00F47EF3">
      <w:pPr>
        <w:pStyle w:val="ListParagraph"/>
        <w:numPr>
          <w:ilvl w:val="0"/>
          <w:numId w:val="5"/>
        </w:numPr>
        <w:rPr>
          <w:rFonts w:ascii="Twinkl Cursive Looped Thin" w:hAnsi="Twinkl Cursive Looped Thin" w:cs="Segoe UI"/>
        </w:rPr>
      </w:pPr>
      <w:r w:rsidRPr="00791E4C">
        <w:rPr>
          <w:rFonts w:ascii="Twinkl Cursive Looped Thin" w:hAnsi="Twinkl Cursive Looped Thin" w:cs="Segoe UI"/>
        </w:rPr>
        <w:t>Develop the skills of enquiry and investigation</w:t>
      </w:r>
    </w:p>
    <w:p w14:paraId="2DE2FCC4" w14:textId="77777777" w:rsidR="009701EB" w:rsidRPr="00791E4C" w:rsidRDefault="009701EB" w:rsidP="00F47EF3">
      <w:pPr>
        <w:pStyle w:val="ListParagraph"/>
        <w:numPr>
          <w:ilvl w:val="0"/>
          <w:numId w:val="5"/>
        </w:numPr>
        <w:rPr>
          <w:rFonts w:ascii="Twinkl Cursive Looped Thin" w:hAnsi="Twinkl Cursive Looped Thin" w:cs="Segoe UI"/>
        </w:rPr>
      </w:pPr>
      <w:r w:rsidRPr="00791E4C">
        <w:rPr>
          <w:rFonts w:ascii="Twinkl Cursive Looped Thin" w:hAnsi="Twinkl Cursive Looped Thin" w:cs="Segoe UI"/>
        </w:rPr>
        <w:t>Promote enjoyment and enthusiasm for learning about the world around them from an early age – Business week, real life examples</w:t>
      </w:r>
    </w:p>
    <w:p w14:paraId="7807B561" w14:textId="77777777" w:rsidR="009701EB" w:rsidRPr="00791E4C" w:rsidRDefault="009701EB" w:rsidP="00F47EF3">
      <w:pPr>
        <w:pStyle w:val="ListParagraph"/>
        <w:numPr>
          <w:ilvl w:val="0"/>
          <w:numId w:val="5"/>
        </w:numPr>
        <w:rPr>
          <w:rFonts w:ascii="Twinkl Cursive Looped Thin" w:hAnsi="Twinkl Cursive Looped Thin" w:cs="Segoe UI"/>
        </w:rPr>
      </w:pPr>
      <w:r w:rsidRPr="00791E4C">
        <w:rPr>
          <w:rFonts w:ascii="Twinkl Cursive Looped Thin" w:hAnsi="Twinkl Cursive Looped Thin" w:cs="Segoe UI"/>
        </w:rPr>
        <w:t>Learn and use more mathematical vocabulary as this is explicitly taught.</w:t>
      </w:r>
    </w:p>
    <w:p w14:paraId="5AC643B2" w14:textId="77777777" w:rsidR="009701EB" w:rsidRPr="00791E4C" w:rsidRDefault="009701EB" w:rsidP="00374B7D">
      <w:pPr>
        <w:pStyle w:val="ListParagraph"/>
        <w:numPr>
          <w:ilvl w:val="0"/>
          <w:numId w:val="2"/>
        </w:numPr>
        <w:rPr>
          <w:rFonts w:ascii="Twinkl Cursive Looped Thin" w:hAnsi="Twinkl Cursive Looped Thin" w:cs="Segoe UI"/>
        </w:rPr>
      </w:pPr>
      <w:r w:rsidRPr="00791E4C">
        <w:rPr>
          <w:rFonts w:ascii="Twinkl Cursive Looped Thin" w:hAnsi="Twinkl Cursive Looped Thin" w:cs="Segoe UI"/>
        </w:rPr>
        <w:t>Develop excitement and interest during Theme Days and Cross curricular lessons</w:t>
      </w:r>
    </w:p>
    <w:p w14:paraId="4541868F" w14:textId="182AA52A" w:rsidR="009701EB" w:rsidRPr="00791E4C" w:rsidRDefault="009701EB" w:rsidP="00747747">
      <w:pPr>
        <w:rPr>
          <w:rFonts w:ascii="Twinkl Cursive Looped Thin" w:hAnsi="Twinkl Cursive Looped Thin" w:cs="Segoe UI"/>
        </w:rPr>
      </w:pPr>
    </w:p>
    <w:p w14:paraId="370EEA90" w14:textId="0A634742" w:rsidR="009701EB" w:rsidRPr="00791E4C" w:rsidRDefault="009701EB" w:rsidP="00747747">
      <w:pPr>
        <w:rPr>
          <w:rFonts w:ascii="Twinkl Cursive Looped Thin" w:hAnsi="Twinkl Cursive Looped Thin" w:cs="Segoe UI"/>
        </w:rPr>
      </w:pPr>
    </w:p>
    <w:p w14:paraId="0EADEA32" w14:textId="6228544E" w:rsidR="003D4BC2" w:rsidRPr="00791E4C" w:rsidRDefault="003D4BC2" w:rsidP="00747747">
      <w:pPr>
        <w:rPr>
          <w:rFonts w:ascii="Twinkl Cursive Looped Thin" w:hAnsi="Twinkl Cursive Looped Thin" w:cs="Segoe UI"/>
        </w:rPr>
      </w:pPr>
    </w:p>
    <w:sectPr w:rsidR="003D4BC2" w:rsidRPr="00791E4C" w:rsidSect="000C5CE1">
      <w:type w:val="continuous"/>
      <w:pgSz w:w="16838" w:h="11906" w:orient="landscape"/>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6CE8B" w14:textId="77777777" w:rsidR="000C5CE1" w:rsidRDefault="000C5CE1" w:rsidP="00A963A1">
      <w:pPr>
        <w:spacing w:after="0" w:line="240" w:lineRule="auto"/>
      </w:pPr>
      <w:r>
        <w:separator/>
      </w:r>
    </w:p>
  </w:endnote>
  <w:endnote w:type="continuationSeparator" w:id="0">
    <w:p w14:paraId="010C33D7" w14:textId="77777777" w:rsidR="000C5CE1" w:rsidRDefault="000C5CE1" w:rsidP="00A963A1">
      <w:pPr>
        <w:spacing w:after="0" w:line="240" w:lineRule="auto"/>
      </w:pPr>
      <w:r>
        <w:continuationSeparator/>
      </w:r>
    </w:p>
  </w:endnote>
  <w:endnote w:type="continuationNotice" w:id="1">
    <w:p w14:paraId="03921256" w14:textId="77777777" w:rsidR="000C5CE1" w:rsidRDefault="000C5C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etter-join Plus 40">
    <w:altName w:val="Calibri"/>
    <w:panose1 w:val="020B0604020202020204"/>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winkl Cursive Looped Thin">
    <w:altName w:val="Calibri"/>
    <w:panose1 w:val="02000000000000000000"/>
    <w:charset w:val="4D"/>
    <w:family w:val="auto"/>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Montserrat">
    <w:panose1 w:val="00000500000000000000"/>
    <w:charset w:val="4D"/>
    <w:family w:val="auto"/>
    <w:pitch w:val="variable"/>
    <w:sig w:usb0="2000020F" w:usb1="00000003"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923175"/>
      <w:docPartObj>
        <w:docPartGallery w:val="Page Numbers (Bottom of Page)"/>
        <w:docPartUnique/>
      </w:docPartObj>
    </w:sdtPr>
    <w:sdtEndPr>
      <w:rPr>
        <w:noProof/>
      </w:rPr>
    </w:sdtEndPr>
    <w:sdtContent>
      <w:p w14:paraId="0CAF9AC9" w14:textId="5FB750F5" w:rsidR="0085436D" w:rsidRDefault="0085436D">
        <w:pPr>
          <w:pStyle w:val="Footer"/>
        </w:pPr>
        <w:r>
          <w:fldChar w:fldCharType="begin"/>
        </w:r>
        <w:r>
          <w:instrText xml:space="preserve"> PAGE   \* MERGEFORMAT </w:instrText>
        </w:r>
        <w:r>
          <w:fldChar w:fldCharType="separate"/>
        </w:r>
        <w:r w:rsidR="001C0BF3">
          <w:rPr>
            <w:noProof/>
          </w:rPr>
          <w:t>21</w:t>
        </w:r>
        <w:r>
          <w:rPr>
            <w:noProof/>
          </w:rPr>
          <w:fldChar w:fldCharType="end"/>
        </w:r>
      </w:p>
    </w:sdtContent>
  </w:sdt>
  <w:p w14:paraId="47D1B669" w14:textId="77777777" w:rsidR="0085436D" w:rsidRDefault="0085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5463A" w14:textId="77777777" w:rsidR="000C5CE1" w:rsidRDefault="000C5CE1" w:rsidP="00A963A1">
      <w:pPr>
        <w:spacing w:after="0" w:line="240" w:lineRule="auto"/>
      </w:pPr>
      <w:r>
        <w:separator/>
      </w:r>
    </w:p>
  </w:footnote>
  <w:footnote w:type="continuationSeparator" w:id="0">
    <w:p w14:paraId="3E761187" w14:textId="77777777" w:rsidR="000C5CE1" w:rsidRDefault="000C5CE1" w:rsidP="00A963A1">
      <w:pPr>
        <w:spacing w:after="0" w:line="240" w:lineRule="auto"/>
      </w:pPr>
      <w:r>
        <w:continuationSeparator/>
      </w:r>
    </w:p>
  </w:footnote>
  <w:footnote w:type="continuationNotice" w:id="1">
    <w:p w14:paraId="43F266B2" w14:textId="77777777" w:rsidR="000C5CE1" w:rsidRDefault="000C5C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18C3"/>
    <w:multiLevelType w:val="multilevel"/>
    <w:tmpl w:val="2B26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C3640"/>
    <w:multiLevelType w:val="hybridMultilevel"/>
    <w:tmpl w:val="D24AD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C25E5"/>
    <w:multiLevelType w:val="hybridMultilevel"/>
    <w:tmpl w:val="0B6A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D142E"/>
    <w:multiLevelType w:val="hybridMultilevel"/>
    <w:tmpl w:val="ACB6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C6A8D"/>
    <w:multiLevelType w:val="hybridMultilevel"/>
    <w:tmpl w:val="FBF21C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4D7FA3"/>
    <w:multiLevelType w:val="hybridMultilevel"/>
    <w:tmpl w:val="EF5637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0860882"/>
    <w:multiLevelType w:val="multilevel"/>
    <w:tmpl w:val="251A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F30A4B"/>
    <w:multiLevelType w:val="multilevel"/>
    <w:tmpl w:val="34D2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5A2353"/>
    <w:multiLevelType w:val="multilevel"/>
    <w:tmpl w:val="59E4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6A5E6A"/>
    <w:multiLevelType w:val="hybridMultilevel"/>
    <w:tmpl w:val="B7C47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1B245D"/>
    <w:multiLevelType w:val="hybridMultilevel"/>
    <w:tmpl w:val="643CE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C93551"/>
    <w:multiLevelType w:val="hybridMultilevel"/>
    <w:tmpl w:val="5CBC16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A94B69"/>
    <w:multiLevelType w:val="hybridMultilevel"/>
    <w:tmpl w:val="6B16A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E556E4"/>
    <w:multiLevelType w:val="multilevel"/>
    <w:tmpl w:val="7946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477A52"/>
    <w:multiLevelType w:val="hybridMultilevel"/>
    <w:tmpl w:val="DBD0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375FC9"/>
    <w:multiLevelType w:val="hybridMultilevel"/>
    <w:tmpl w:val="B9DA5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BE0E36"/>
    <w:multiLevelType w:val="hybridMultilevel"/>
    <w:tmpl w:val="C69A75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AF5398A"/>
    <w:multiLevelType w:val="multilevel"/>
    <w:tmpl w:val="1EB2E10E"/>
    <w:lvl w:ilvl="0">
      <w:start w:val="1"/>
      <w:numFmt w:val="bullet"/>
      <w:lvlText w:val=""/>
      <w:lvlJc w:val="left"/>
      <w:pPr>
        <w:tabs>
          <w:tab w:val="num" w:pos="720"/>
        </w:tabs>
        <w:ind w:left="284" w:hanging="284"/>
      </w:pPr>
      <w:rPr>
        <w:rFonts w:ascii="Symbol" w:hAnsi="Symbol" w:hint="default"/>
        <w:sz w:val="20"/>
      </w:rPr>
    </w:lvl>
    <w:lvl w:ilvl="1">
      <w:numFmt w:val="bullet"/>
      <w:lvlText w:val="-"/>
      <w:lvlJc w:val="left"/>
      <w:pPr>
        <w:tabs>
          <w:tab w:val="num" w:pos="1440"/>
        </w:tabs>
        <w:ind w:left="1004" w:hanging="284"/>
      </w:pPr>
      <w:rPr>
        <w:rFonts w:ascii="Letter-join Plus 40" w:eastAsia="Times New Roman" w:hAnsi="Letter-join Plus 40" w:cs="Arial" w:hint="default"/>
      </w:rPr>
    </w:lvl>
    <w:lvl w:ilvl="2">
      <w:start w:val="1"/>
      <w:numFmt w:val="bullet"/>
      <w:lvlText w:val=""/>
      <w:lvlJc w:val="left"/>
      <w:pPr>
        <w:tabs>
          <w:tab w:val="num" w:pos="2160"/>
        </w:tabs>
        <w:ind w:left="1724" w:hanging="284"/>
      </w:pPr>
      <w:rPr>
        <w:rFonts w:ascii="Symbol" w:hAnsi="Symbol" w:hint="default"/>
        <w:sz w:val="20"/>
      </w:rPr>
    </w:lvl>
    <w:lvl w:ilvl="3">
      <w:start w:val="1"/>
      <w:numFmt w:val="bullet"/>
      <w:lvlText w:val=""/>
      <w:lvlJc w:val="left"/>
      <w:pPr>
        <w:tabs>
          <w:tab w:val="num" w:pos="2880"/>
        </w:tabs>
        <w:ind w:left="2444" w:hanging="284"/>
      </w:pPr>
      <w:rPr>
        <w:rFonts w:ascii="Symbol" w:hAnsi="Symbol" w:hint="default"/>
        <w:sz w:val="20"/>
      </w:rPr>
    </w:lvl>
    <w:lvl w:ilvl="4">
      <w:start w:val="1"/>
      <w:numFmt w:val="bullet"/>
      <w:lvlText w:val=""/>
      <w:lvlJc w:val="left"/>
      <w:pPr>
        <w:tabs>
          <w:tab w:val="num" w:pos="3600"/>
        </w:tabs>
        <w:ind w:left="3164" w:hanging="284"/>
      </w:pPr>
      <w:rPr>
        <w:rFonts w:ascii="Symbol" w:hAnsi="Symbol" w:hint="default"/>
        <w:sz w:val="20"/>
      </w:rPr>
    </w:lvl>
    <w:lvl w:ilvl="5">
      <w:start w:val="1"/>
      <w:numFmt w:val="bullet"/>
      <w:lvlText w:val=""/>
      <w:lvlJc w:val="left"/>
      <w:pPr>
        <w:tabs>
          <w:tab w:val="num" w:pos="4320"/>
        </w:tabs>
        <w:ind w:left="3884" w:hanging="284"/>
      </w:pPr>
      <w:rPr>
        <w:rFonts w:ascii="Symbol" w:hAnsi="Symbol" w:hint="default"/>
        <w:sz w:val="20"/>
      </w:rPr>
    </w:lvl>
    <w:lvl w:ilvl="6">
      <w:start w:val="1"/>
      <w:numFmt w:val="bullet"/>
      <w:lvlText w:val=""/>
      <w:lvlJc w:val="left"/>
      <w:pPr>
        <w:tabs>
          <w:tab w:val="num" w:pos="5040"/>
        </w:tabs>
        <w:ind w:left="4604" w:hanging="284"/>
      </w:pPr>
      <w:rPr>
        <w:rFonts w:ascii="Symbol" w:hAnsi="Symbol" w:hint="default"/>
        <w:sz w:val="20"/>
      </w:rPr>
    </w:lvl>
    <w:lvl w:ilvl="7">
      <w:start w:val="1"/>
      <w:numFmt w:val="bullet"/>
      <w:lvlText w:val=""/>
      <w:lvlJc w:val="left"/>
      <w:pPr>
        <w:tabs>
          <w:tab w:val="num" w:pos="5760"/>
        </w:tabs>
        <w:ind w:left="5324" w:hanging="284"/>
      </w:pPr>
      <w:rPr>
        <w:rFonts w:ascii="Symbol" w:hAnsi="Symbol" w:hint="default"/>
        <w:sz w:val="20"/>
      </w:rPr>
    </w:lvl>
    <w:lvl w:ilvl="8">
      <w:start w:val="1"/>
      <w:numFmt w:val="bullet"/>
      <w:lvlText w:val=""/>
      <w:lvlJc w:val="left"/>
      <w:pPr>
        <w:tabs>
          <w:tab w:val="num" w:pos="6480"/>
        </w:tabs>
        <w:ind w:left="6044" w:hanging="284"/>
      </w:pPr>
      <w:rPr>
        <w:rFonts w:ascii="Symbol" w:hAnsi="Symbol" w:hint="default"/>
        <w:sz w:val="20"/>
      </w:rPr>
    </w:lvl>
  </w:abstractNum>
  <w:abstractNum w:abstractNumId="18" w15:restartNumberingAfterBreak="0">
    <w:nsid w:val="2DB10C8D"/>
    <w:multiLevelType w:val="hybridMultilevel"/>
    <w:tmpl w:val="3F224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F157D07"/>
    <w:multiLevelType w:val="hybridMultilevel"/>
    <w:tmpl w:val="7FB48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6F7867"/>
    <w:multiLevelType w:val="hybridMultilevel"/>
    <w:tmpl w:val="5CA82C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A858E0"/>
    <w:multiLevelType w:val="hybridMultilevel"/>
    <w:tmpl w:val="A9C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36C7E"/>
    <w:multiLevelType w:val="multilevel"/>
    <w:tmpl w:val="CB7022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DB513C"/>
    <w:multiLevelType w:val="multilevel"/>
    <w:tmpl w:val="59E4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AE473BC"/>
    <w:multiLevelType w:val="multilevel"/>
    <w:tmpl w:val="8C3C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F1202B"/>
    <w:multiLevelType w:val="hybridMultilevel"/>
    <w:tmpl w:val="6D802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732B56"/>
    <w:multiLevelType w:val="hybridMultilevel"/>
    <w:tmpl w:val="5A9C7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A04864"/>
    <w:multiLevelType w:val="multilevel"/>
    <w:tmpl w:val="8C3C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4FC2C40"/>
    <w:multiLevelType w:val="hybridMultilevel"/>
    <w:tmpl w:val="87F09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322169"/>
    <w:multiLevelType w:val="hybridMultilevel"/>
    <w:tmpl w:val="F708A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785442"/>
    <w:multiLevelType w:val="multilevel"/>
    <w:tmpl w:val="1EB2E10E"/>
    <w:lvl w:ilvl="0">
      <w:start w:val="1"/>
      <w:numFmt w:val="bullet"/>
      <w:lvlText w:val=""/>
      <w:lvlJc w:val="left"/>
      <w:pPr>
        <w:tabs>
          <w:tab w:val="num" w:pos="720"/>
        </w:tabs>
        <w:ind w:left="284" w:hanging="284"/>
      </w:pPr>
      <w:rPr>
        <w:rFonts w:ascii="Symbol" w:hAnsi="Symbol" w:hint="default"/>
        <w:sz w:val="20"/>
      </w:rPr>
    </w:lvl>
    <w:lvl w:ilvl="1">
      <w:numFmt w:val="bullet"/>
      <w:lvlText w:val="-"/>
      <w:lvlJc w:val="left"/>
      <w:pPr>
        <w:tabs>
          <w:tab w:val="num" w:pos="1440"/>
        </w:tabs>
        <w:ind w:left="1004" w:hanging="284"/>
      </w:pPr>
      <w:rPr>
        <w:rFonts w:ascii="Letter-join Plus 40" w:eastAsia="Times New Roman" w:hAnsi="Letter-join Plus 40" w:cs="Arial" w:hint="default"/>
      </w:rPr>
    </w:lvl>
    <w:lvl w:ilvl="2">
      <w:start w:val="1"/>
      <w:numFmt w:val="bullet"/>
      <w:lvlText w:val=""/>
      <w:lvlJc w:val="left"/>
      <w:pPr>
        <w:tabs>
          <w:tab w:val="num" w:pos="2160"/>
        </w:tabs>
        <w:ind w:left="1724" w:hanging="284"/>
      </w:pPr>
      <w:rPr>
        <w:rFonts w:ascii="Symbol" w:hAnsi="Symbol" w:hint="default"/>
        <w:sz w:val="20"/>
      </w:rPr>
    </w:lvl>
    <w:lvl w:ilvl="3">
      <w:start w:val="1"/>
      <w:numFmt w:val="bullet"/>
      <w:lvlText w:val=""/>
      <w:lvlJc w:val="left"/>
      <w:pPr>
        <w:tabs>
          <w:tab w:val="num" w:pos="2880"/>
        </w:tabs>
        <w:ind w:left="2444" w:hanging="284"/>
      </w:pPr>
      <w:rPr>
        <w:rFonts w:ascii="Symbol" w:hAnsi="Symbol" w:hint="default"/>
        <w:sz w:val="20"/>
      </w:rPr>
    </w:lvl>
    <w:lvl w:ilvl="4">
      <w:start w:val="1"/>
      <w:numFmt w:val="bullet"/>
      <w:lvlText w:val=""/>
      <w:lvlJc w:val="left"/>
      <w:pPr>
        <w:tabs>
          <w:tab w:val="num" w:pos="3600"/>
        </w:tabs>
        <w:ind w:left="3164" w:hanging="284"/>
      </w:pPr>
      <w:rPr>
        <w:rFonts w:ascii="Symbol" w:hAnsi="Symbol" w:hint="default"/>
        <w:sz w:val="20"/>
      </w:rPr>
    </w:lvl>
    <w:lvl w:ilvl="5">
      <w:start w:val="1"/>
      <w:numFmt w:val="bullet"/>
      <w:lvlText w:val=""/>
      <w:lvlJc w:val="left"/>
      <w:pPr>
        <w:tabs>
          <w:tab w:val="num" w:pos="4320"/>
        </w:tabs>
        <w:ind w:left="3884" w:hanging="284"/>
      </w:pPr>
      <w:rPr>
        <w:rFonts w:ascii="Symbol" w:hAnsi="Symbol" w:hint="default"/>
        <w:sz w:val="20"/>
      </w:rPr>
    </w:lvl>
    <w:lvl w:ilvl="6">
      <w:start w:val="1"/>
      <w:numFmt w:val="bullet"/>
      <w:lvlText w:val=""/>
      <w:lvlJc w:val="left"/>
      <w:pPr>
        <w:tabs>
          <w:tab w:val="num" w:pos="5040"/>
        </w:tabs>
        <w:ind w:left="4604" w:hanging="284"/>
      </w:pPr>
      <w:rPr>
        <w:rFonts w:ascii="Symbol" w:hAnsi="Symbol" w:hint="default"/>
        <w:sz w:val="20"/>
      </w:rPr>
    </w:lvl>
    <w:lvl w:ilvl="7">
      <w:start w:val="1"/>
      <w:numFmt w:val="bullet"/>
      <w:lvlText w:val=""/>
      <w:lvlJc w:val="left"/>
      <w:pPr>
        <w:tabs>
          <w:tab w:val="num" w:pos="5760"/>
        </w:tabs>
        <w:ind w:left="5324" w:hanging="284"/>
      </w:pPr>
      <w:rPr>
        <w:rFonts w:ascii="Symbol" w:hAnsi="Symbol" w:hint="default"/>
        <w:sz w:val="20"/>
      </w:rPr>
    </w:lvl>
    <w:lvl w:ilvl="8">
      <w:start w:val="1"/>
      <w:numFmt w:val="bullet"/>
      <w:lvlText w:val=""/>
      <w:lvlJc w:val="left"/>
      <w:pPr>
        <w:tabs>
          <w:tab w:val="num" w:pos="6480"/>
        </w:tabs>
        <w:ind w:left="6044" w:hanging="284"/>
      </w:pPr>
      <w:rPr>
        <w:rFonts w:ascii="Symbol" w:hAnsi="Symbol" w:hint="default"/>
        <w:sz w:val="20"/>
      </w:rPr>
    </w:lvl>
  </w:abstractNum>
  <w:abstractNum w:abstractNumId="31" w15:restartNumberingAfterBreak="0">
    <w:nsid w:val="4DD10CE5"/>
    <w:multiLevelType w:val="hybridMultilevel"/>
    <w:tmpl w:val="A28A1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00F2494"/>
    <w:multiLevelType w:val="hybridMultilevel"/>
    <w:tmpl w:val="15128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36648A3"/>
    <w:multiLevelType w:val="hybridMultilevel"/>
    <w:tmpl w:val="B4B65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4CF55C3"/>
    <w:multiLevelType w:val="hybridMultilevel"/>
    <w:tmpl w:val="E68C3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52B08B1"/>
    <w:multiLevelType w:val="hybridMultilevel"/>
    <w:tmpl w:val="3872FD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6B2217C"/>
    <w:multiLevelType w:val="hybridMultilevel"/>
    <w:tmpl w:val="ABA8D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6D7456E"/>
    <w:multiLevelType w:val="multilevel"/>
    <w:tmpl w:val="16AC1F16"/>
    <w:lvl w:ilvl="0">
      <w:start w:val="1"/>
      <w:numFmt w:val="bullet"/>
      <w:lvlText w:val=""/>
      <w:lvlJc w:val="left"/>
      <w:pPr>
        <w:tabs>
          <w:tab w:val="num" w:pos="1701"/>
        </w:tabs>
        <w:ind w:left="284" w:hanging="284"/>
      </w:pPr>
      <w:rPr>
        <w:rFonts w:ascii="Symbol" w:hAnsi="Symbol" w:hint="default"/>
        <w:sz w:val="20"/>
      </w:rPr>
    </w:lvl>
    <w:lvl w:ilvl="1">
      <w:start w:val="1"/>
      <w:numFmt w:val="bullet"/>
      <w:lvlText w:val=""/>
      <w:lvlJc w:val="left"/>
      <w:pPr>
        <w:tabs>
          <w:tab w:val="num" w:pos="2778"/>
        </w:tabs>
        <w:ind w:left="1361" w:hanging="284"/>
      </w:pPr>
      <w:rPr>
        <w:rFonts w:ascii="Symbol" w:hAnsi="Symbol" w:hint="default"/>
        <w:sz w:val="20"/>
      </w:rPr>
    </w:lvl>
    <w:lvl w:ilvl="2">
      <w:start w:val="1"/>
      <w:numFmt w:val="bullet"/>
      <w:lvlText w:val=""/>
      <w:lvlJc w:val="left"/>
      <w:pPr>
        <w:tabs>
          <w:tab w:val="num" w:pos="3855"/>
        </w:tabs>
        <w:ind w:left="2438" w:hanging="284"/>
      </w:pPr>
      <w:rPr>
        <w:rFonts w:ascii="Symbol" w:hAnsi="Symbol" w:hint="default"/>
        <w:sz w:val="20"/>
      </w:rPr>
    </w:lvl>
    <w:lvl w:ilvl="3">
      <w:start w:val="1"/>
      <w:numFmt w:val="bullet"/>
      <w:lvlText w:val=""/>
      <w:lvlJc w:val="left"/>
      <w:pPr>
        <w:tabs>
          <w:tab w:val="num" w:pos="4932"/>
        </w:tabs>
        <w:ind w:left="3515" w:hanging="284"/>
      </w:pPr>
      <w:rPr>
        <w:rFonts w:ascii="Symbol" w:hAnsi="Symbol" w:hint="default"/>
        <w:sz w:val="20"/>
      </w:rPr>
    </w:lvl>
    <w:lvl w:ilvl="4">
      <w:start w:val="1"/>
      <w:numFmt w:val="bullet"/>
      <w:lvlText w:val=""/>
      <w:lvlJc w:val="left"/>
      <w:pPr>
        <w:tabs>
          <w:tab w:val="num" w:pos="6009"/>
        </w:tabs>
        <w:ind w:left="4592" w:hanging="284"/>
      </w:pPr>
      <w:rPr>
        <w:rFonts w:ascii="Symbol" w:hAnsi="Symbol" w:hint="default"/>
        <w:sz w:val="20"/>
      </w:rPr>
    </w:lvl>
    <w:lvl w:ilvl="5">
      <w:start w:val="1"/>
      <w:numFmt w:val="bullet"/>
      <w:lvlText w:val=""/>
      <w:lvlJc w:val="left"/>
      <w:pPr>
        <w:tabs>
          <w:tab w:val="num" w:pos="7086"/>
        </w:tabs>
        <w:ind w:left="5669" w:hanging="284"/>
      </w:pPr>
      <w:rPr>
        <w:rFonts w:ascii="Symbol" w:hAnsi="Symbol" w:hint="default"/>
        <w:sz w:val="20"/>
      </w:rPr>
    </w:lvl>
    <w:lvl w:ilvl="6">
      <w:start w:val="1"/>
      <w:numFmt w:val="bullet"/>
      <w:lvlText w:val=""/>
      <w:lvlJc w:val="left"/>
      <w:pPr>
        <w:tabs>
          <w:tab w:val="num" w:pos="8163"/>
        </w:tabs>
        <w:ind w:left="6746" w:hanging="284"/>
      </w:pPr>
      <w:rPr>
        <w:rFonts w:ascii="Symbol" w:hAnsi="Symbol" w:hint="default"/>
        <w:sz w:val="20"/>
      </w:rPr>
    </w:lvl>
    <w:lvl w:ilvl="7">
      <w:start w:val="1"/>
      <w:numFmt w:val="bullet"/>
      <w:lvlText w:val=""/>
      <w:lvlJc w:val="left"/>
      <w:pPr>
        <w:tabs>
          <w:tab w:val="num" w:pos="9240"/>
        </w:tabs>
        <w:ind w:left="7823" w:hanging="284"/>
      </w:pPr>
      <w:rPr>
        <w:rFonts w:ascii="Symbol" w:hAnsi="Symbol" w:hint="default"/>
        <w:sz w:val="20"/>
      </w:rPr>
    </w:lvl>
    <w:lvl w:ilvl="8">
      <w:start w:val="1"/>
      <w:numFmt w:val="bullet"/>
      <w:lvlText w:val=""/>
      <w:lvlJc w:val="left"/>
      <w:pPr>
        <w:tabs>
          <w:tab w:val="num" w:pos="10317"/>
        </w:tabs>
        <w:ind w:left="8900" w:hanging="284"/>
      </w:pPr>
      <w:rPr>
        <w:rFonts w:ascii="Symbol" w:hAnsi="Symbol" w:hint="default"/>
        <w:sz w:val="20"/>
      </w:rPr>
    </w:lvl>
  </w:abstractNum>
  <w:abstractNum w:abstractNumId="38" w15:restartNumberingAfterBreak="0">
    <w:nsid w:val="5A1341A7"/>
    <w:multiLevelType w:val="hybridMultilevel"/>
    <w:tmpl w:val="D50CB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6503C6"/>
    <w:multiLevelType w:val="hybridMultilevel"/>
    <w:tmpl w:val="0A887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B8C4186"/>
    <w:multiLevelType w:val="hybridMultilevel"/>
    <w:tmpl w:val="04C2F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C4E7886"/>
    <w:multiLevelType w:val="multilevel"/>
    <w:tmpl w:val="E936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1C01C2"/>
    <w:multiLevelType w:val="hybridMultilevel"/>
    <w:tmpl w:val="4A447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2C274B3"/>
    <w:multiLevelType w:val="hybridMultilevel"/>
    <w:tmpl w:val="8DA8EE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7E930FD"/>
    <w:multiLevelType w:val="multilevel"/>
    <w:tmpl w:val="0D92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714649"/>
    <w:multiLevelType w:val="hybridMultilevel"/>
    <w:tmpl w:val="67C43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D1454D2"/>
    <w:multiLevelType w:val="multilevel"/>
    <w:tmpl w:val="8C3C85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D79077A"/>
    <w:multiLevelType w:val="hybridMultilevel"/>
    <w:tmpl w:val="F0605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E2E3918"/>
    <w:multiLevelType w:val="hybridMultilevel"/>
    <w:tmpl w:val="2E409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F433AEF"/>
    <w:multiLevelType w:val="hybridMultilevel"/>
    <w:tmpl w:val="55A87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0A83457"/>
    <w:multiLevelType w:val="hybridMultilevel"/>
    <w:tmpl w:val="6D8866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1895E62"/>
    <w:multiLevelType w:val="hybridMultilevel"/>
    <w:tmpl w:val="592A0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1C27948"/>
    <w:multiLevelType w:val="hybridMultilevel"/>
    <w:tmpl w:val="1B222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3DC0DB1"/>
    <w:multiLevelType w:val="hybridMultilevel"/>
    <w:tmpl w:val="86587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2C6093"/>
    <w:multiLevelType w:val="multilevel"/>
    <w:tmpl w:val="1EB2E10E"/>
    <w:lvl w:ilvl="0">
      <w:start w:val="1"/>
      <w:numFmt w:val="bullet"/>
      <w:lvlText w:val=""/>
      <w:lvlJc w:val="left"/>
      <w:pPr>
        <w:tabs>
          <w:tab w:val="num" w:pos="720"/>
        </w:tabs>
        <w:ind w:left="284" w:hanging="284"/>
      </w:pPr>
      <w:rPr>
        <w:rFonts w:ascii="Symbol" w:hAnsi="Symbol" w:hint="default"/>
        <w:sz w:val="20"/>
      </w:rPr>
    </w:lvl>
    <w:lvl w:ilvl="1">
      <w:numFmt w:val="bullet"/>
      <w:lvlText w:val="-"/>
      <w:lvlJc w:val="left"/>
      <w:pPr>
        <w:tabs>
          <w:tab w:val="num" w:pos="1440"/>
        </w:tabs>
        <w:ind w:left="1004" w:hanging="284"/>
      </w:pPr>
      <w:rPr>
        <w:rFonts w:ascii="Letter-join Plus 40" w:eastAsia="Times New Roman" w:hAnsi="Letter-join Plus 40" w:cs="Arial" w:hint="default"/>
      </w:rPr>
    </w:lvl>
    <w:lvl w:ilvl="2">
      <w:start w:val="1"/>
      <w:numFmt w:val="bullet"/>
      <w:lvlText w:val=""/>
      <w:lvlJc w:val="left"/>
      <w:pPr>
        <w:tabs>
          <w:tab w:val="num" w:pos="2160"/>
        </w:tabs>
        <w:ind w:left="1724" w:hanging="284"/>
      </w:pPr>
      <w:rPr>
        <w:rFonts w:ascii="Symbol" w:hAnsi="Symbol" w:hint="default"/>
        <w:sz w:val="20"/>
      </w:rPr>
    </w:lvl>
    <w:lvl w:ilvl="3">
      <w:start w:val="1"/>
      <w:numFmt w:val="bullet"/>
      <w:lvlText w:val=""/>
      <w:lvlJc w:val="left"/>
      <w:pPr>
        <w:tabs>
          <w:tab w:val="num" w:pos="2880"/>
        </w:tabs>
        <w:ind w:left="2444" w:hanging="284"/>
      </w:pPr>
      <w:rPr>
        <w:rFonts w:ascii="Symbol" w:hAnsi="Symbol" w:hint="default"/>
        <w:sz w:val="20"/>
      </w:rPr>
    </w:lvl>
    <w:lvl w:ilvl="4">
      <w:start w:val="1"/>
      <w:numFmt w:val="bullet"/>
      <w:lvlText w:val=""/>
      <w:lvlJc w:val="left"/>
      <w:pPr>
        <w:tabs>
          <w:tab w:val="num" w:pos="3600"/>
        </w:tabs>
        <w:ind w:left="3164" w:hanging="284"/>
      </w:pPr>
      <w:rPr>
        <w:rFonts w:ascii="Symbol" w:hAnsi="Symbol" w:hint="default"/>
        <w:sz w:val="20"/>
      </w:rPr>
    </w:lvl>
    <w:lvl w:ilvl="5">
      <w:start w:val="1"/>
      <w:numFmt w:val="bullet"/>
      <w:lvlText w:val=""/>
      <w:lvlJc w:val="left"/>
      <w:pPr>
        <w:tabs>
          <w:tab w:val="num" w:pos="4320"/>
        </w:tabs>
        <w:ind w:left="3884" w:hanging="284"/>
      </w:pPr>
      <w:rPr>
        <w:rFonts w:ascii="Symbol" w:hAnsi="Symbol" w:hint="default"/>
        <w:sz w:val="20"/>
      </w:rPr>
    </w:lvl>
    <w:lvl w:ilvl="6">
      <w:start w:val="1"/>
      <w:numFmt w:val="bullet"/>
      <w:lvlText w:val=""/>
      <w:lvlJc w:val="left"/>
      <w:pPr>
        <w:tabs>
          <w:tab w:val="num" w:pos="5040"/>
        </w:tabs>
        <w:ind w:left="4604" w:hanging="284"/>
      </w:pPr>
      <w:rPr>
        <w:rFonts w:ascii="Symbol" w:hAnsi="Symbol" w:hint="default"/>
        <w:sz w:val="20"/>
      </w:rPr>
    </w:lvl>
    <w:lvl w:ilvl="7">
      <w:start w:val="1"/>
      <w:numFmt w:val="bullet"/>
      <w:lvlText w:val=""/>
      <w:lvlJc w:val="left"/>
      <w:pPr>
        <w:tabs>
          <w:tab w:val="num" w:pos="5760"/>
        </w:tabs>
        <w:ind w:left="5324" w:hanging="284"/>
      </w:pPr>
      <w:rPr>
        <w:rFonts w:ascii="Symbol" w:hAnsi="Symbol" w:hint="default"/>
        <w:sz w:val="20"/>
      </w:rPr>
    </w:lvl>
    <w:lvl w:ilvl="8">
      <w:start w:val="1"/>
      <w:numFmt w:val="bullet"/>
      <w:lvlText w:val=""/>
      <w:lvlJc w:val="left"/>
      <w:pPr>
        <w:tabs>
          <w:tab w:val="num" w:pos="6480"/>
        </w:tabs>
        <w:ind w:left="6044" w:hanging="284"/>
      </w:pPr>
      <w:rPr>
        <w:rFonts w:ascii="Symbol" w:hAnsi="Symbol" w:hint="default"/>
        <w:sz w:val="20"/>
      </w:rPr>
    </w:lvl>
  </w:abstractNum>
  <w:abstractNum w:abstractNumId="55" w15:restartNumberingAfterBreak="0">
    <w:nsid w:val="7B663F91"/>
    <w:multiLevelType w:val="hybridMultilevel"/>
    <w:tmpl w:val="B51ED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F687EFC"/>
    <w:multiLevelType w:val="multilevel"/>
    <w:tmpl w:val="A2FC22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2103410445">
    <w:abstractNumId w:val="2"/>
  </w:num>
  <w:num w:numId="2" w16cid:durableId="1840194193">
    <w:abstractNumId w:val="53"/>
  </w:num>
  <w:num w:numId="3" w16cid:durableId="1466972698">
    <w:abstractNumId w:val="38"/>
  </w:num>
  <w:num w:numId="4" w16cid:durableId="958608955">
    <w:abstractNumId w:val="20"/>
  </w:num>
  <w:num w:numId="5" w16cid:durableId="1713653952">
    <w:abstractNumId w:val="5"/>
  </w:num>
  <w:num w:numId="6" w16cid:durableId="573780272">
    <w:abstractNumId w:val="21"/>
  </w:num>
  <w:num w:numId="7" w16cid:durableId="1192258039">
    <w:abstractNumId w:val="0"/>
  </w:num>
  <w:num w:numId="8" w16cid:durableId="874462919">
    <w:abstractNumId w:val="22"/>
  </w:num>
  <w:num w:numId="9" w16cid:durableId="1439643695">
    <w:abstractNumId w:val="37"/>
  </w:num>
  <w:num w:numId="10" w16cid:durableId="1364864207">
    <w:abstractNumId w:val="24"/>
  </w:num>
  <w:num w:numId="11" w16cid:durableId="1095246460">
    <w:abstractNumId w:val="6"/>
  </w:num>
  <w:num w:numId="12" w16cid:durableId="1674146241">
    <w:abstractNumId w:val="7"/>
  </w:num>
  <w:num w:numId="13" w16cid:durableId="197596257">
    <w:abstractNumId w:val="13"/>
  </w:num>
  <w:num w:numId="14" w16cid:durableId="167912671">
    <w:abstractNumId w:val="23"/>
  </w:num>
  <w:num w:numId="15" w16cid:durableId="226305552">
    <w:abstractNumId w:val="8"/>
  </w:num>
  <w:num w:numId="16" w16cid:durableId="45955136">
    <w:abstractNumId w:val="46"/>
  </w:num>
  <w:num w:numId="17" w16cid:durableId="1165970761">
    <w:abstractNumId w:val="27"/>
  </w:num>
  <w:num w:numId="18" w16cid:durableId="1429155340">
    <w:abstractNumId w:val="14"/>
  </w:num>
  <w:num w:numId="19" w16cid:durableId="640114654">
    <w:abstractNumId w:val="3"/>
  </w:num>
  <w:num w:numId="20" w16cid:durableId="1195381786">
    <w:abstractNumId w:val="47"/>
  </w:num>
  <w:num w:numId="21" w16cid:durableId="2094085986">
    <w:abstractNumId w:val="17"/>
  </w:num>
  <w:num w:numId="22" w16cid:durableId="1572083409">
    <w:abstractNumId w:val="30"/>
  </w:num>
  <w:num w:numId="23" w16cid:durableId="68119864">
    <w:abstractNumId w:val="54"/>
  </w:num>
  <w:num w:numId="24" w16cid:durableId="1301839702">
    <w:abstractNumId w:val="43"/>
  </w:num>
  <w:num w:numId="25" w16cid:durableId="1807117917">
    <w:abstractNumId w:val="18"/>
  </w:num>
  <w:num w:numId="26" w16cid:durableId="128477019">
    <w:abstractNumId w:val="39"/>
  </w:num>
  <w:num w:numId="27" w16cid:durableId="1703941197">
    <w:abstractNumId w:val="52"/>
  </w:num>
  <w:num w:numId="28" w16cid:durableId="322902932">
    <w:abstractNumId w:val="16"/>
  </w:num>
  <w:num w:numId="29" w16cid:durableId="574515702">
    <w:abstractNumId w:val="35"/>
  </w:num>
  <w:num w:numId="30" w16cid:durableId="31657584">
    <w:abstractNumId w:val="1"/>
  </w:num>
  <w:num w:numId="31" w16cid:durableId="245654579">
    <w:abstractNumId w:val="36"/>
  </w:num>
  <w:num w:numId="32" w16cid:durableId="72943060">
    <w:abstractNumId w:val="25"/>
  </w:num>
  <w:num w:numId="33" w16cid:durableId="1526626588">
    <w:abstractNumId w:val="48"/>
  </w:num>
  <w:num w:numId="34" w16cid:durableId="1408769874">
    <w:abstractNumId w:val="31"/>
  </w:num>
  <w:num w:numId="35" w16cid:durableId="1118455361">
    <w:abstractNumId w:val="50"/>
  </w:num>
  <w:num w:numId="36" w16cid:durableId="1776099552">
    <w:abstractNumId w:val="51"/>
  </w:num>
  <w:num w:numId="37" w16cid:durableId="102044163">
    <w:abstractNumId w:val="19"/>
  </w:num>
  <w:num w:numId="38" w16cid:durableId="1692991579">
    <w:abstractNumId w:val="34"/>
  </w:num>
  <w:num w:numId="39" w16cid:durableId="1747799768">
    <w:abstractNumId w:val="55"/>
  </w:num>
  <w:num w:numId="40" w16cid:durableId="1183939405">
    <w:abstractNumId w:val="4"/>
  </w:num>
  <w:num w:numId="41" w16cid:durableId="211115596">
    <w:abstractNumId w:val="32"/>
  </w:num>
  <w:num w:numId="42" w16cid:durableId="1240867569">
    <w:abstractNumId w:val="12"/>
  </w:num>
  <w:num w:numId="43" w16cid:durableId="1908304156">
    <w:abstractNumId w:val="9"/>
  </w:num>
  <w:num w:numId="44" w16cid:durableId="576743203">
    <w:abstractNumId w:val="45"/>
  </w:num>
  <w:num w:numId="45" w16cid:durableId="2019234954">
    <w:abstractNumId w:val="10"/>
  </w:num>
  <w:num w:numId="46" w16cid:durableId="1265723944">
    <w:abstractNumId w:val="33"/>
  </w:num>
  <w:num w:numId="47" w16cid:durableId="1357731252">
    <w:abstractNumId w:val="11"/>
  </w:num>
  <w:num w:numId="48" w16cid:durableId="410742570">
    <w:abstractNumId w:val="49"/>
  </w:num>
  <w:num w:numId="49" w16cid:durableId="451019114">
    <w:abstractNumId w:val="40"/>
  </w:num>
  <w:num w:numId="50" w16cid:durableId="103228376">
    <w:abstractNumId w:val="26"/>
  </w:num>
  <w:num w:numId="51" w16cid:durableId="602958970">
    <w:abstractNumId w:val="42"/>
  </w:num>
  <w:num w:numId="52" w16cid:durableId="1156843094">
    <w:abstractNumId w:val="29"/>
  </w:num>
  <w:num w:numId="53" w16cid:durableId="892010539">
    <w:abstractNumId w:val="15"/>
  </w:num>
  <w:num w:numId="54" w16cid:durableId="1979022322">
    <w:abstractNumId w:val="28"/>
  </w:num>
  <w:num w:numId="55" w16cid:durableId="214196451">
    <w:abstractNumId w:val="44"/>
  </w:num>
  <w:num w:numId="56" w16cid:durableId="686294939">
    <w:abstractNumId w:val="41"/>
  </w:num>
  <w:num w:numId="57" w16cid:durableId="1867214616">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132"/>
    <w:rsid w:val="000006CA"/>
    <w:rsid w:val="0000557A"/>
    <w:rsid w:val="000058B1"/>
    <w:rsid w:val="00011FE4"/>
    <w:rsid w:val="00016E6F"/>
    <w:rsid w:val="00017CA1"/>
    <w:rsid w:val="00021BD3"/>
    <w:rsid w:val="000337DB"/>
    <w:rsid w:val="0004042C"/>
    <w:rsid w:val="00046326"/>
    <w:rsid w:val="00062258"/>
    <w:rsid w:val="00067DBF"/>
    <w:rsid w:val="00072283"/>
    <w:rsid w:val="0008445A"/>
    <w:rsid w:val="00084464"/>
    <w:rsid w:val="00084E37"/>
    <w:rsid w:val="00091818"/>
    <w:rsid w:val="00094E37"/>
    <w:rsid w:val="000A0BA7"/>
    <w:rsid w:val="000B4A4E"/>
    <w:rsid w:val="000B4CF3"/>
    <w:rsid w:val="000C2BFE"/>
    <w:rsid w:val="000C3137"/>
    <w:rsid w:val="000C45CD"/>
    <w:rsid w:val="000C5CE1"/>
    <w:rsid w:val="000C69F2"/>
    <w:rsid w:val="000D74D9"/>
    <w:rsid w:val="000F0175"/>
    <w:rsid w:val="000F37B5"/>
    <w:rsid w:val="000F4BAF"/>
    <w:rsid w:val="000F4DFE"/>
    <w:rsid w:val="00103F87"/>
    <w:rsid w:val="00104FD1"/>
    <w:rsid w:val="00114A29"/>
    <w:rsid w:val="00117349"/>
    <w:rsid w:val="00126A85"/>
    <w:rsid w:val="00141530"/>
    <w:rsid w:val="0014637F"/>
    <w:rsid w:val="0015716C"/>
    <w:rsid w:val="00163446"/>
    <w:rsid w:val="00166C94"/>
    <w:rsid w:val="00167526"/>
    <w:rsid w:val="001704A0"/>
    <w:rsid w:val="001803A9"/>
    <w:rsid w:val="00182AF0"/>
    <w:rsid w:val="001835B3"/>
    <w:rsid w:val="00193987"/>
    <w:rsid w:val="001A42AF"/>
    <w:rsid w:val="001B2540"/>
    <w:rsid w:val="001C0BF3"/>
    <w:rsid w:val="001C3C46"/>
    <w:rsid w:val="001D0DB6"/>
    <w:rsid w:val="001D2373"/>
    <w:rsid w:val="001D561A"/>
    <w:rsid w:val="001E6501"/>
    <w:rsid w:val="001F309E"/>
    <w:rsid w:val="00205AC4"/>
    <w:rsid w:val="002149C3"/>
    <w:rsid w:val="002158EA"/>
    <w:rsid w:val="00232644"/>
    <w:rsid w:val="00246DA0"/>
    <w:rsid w:val="00255E64"/>
    <w:rsid w:val="00261123"/>
    <w:rsid w:val="00282DE6"/>
    <w:rsid w:val="00290101"/>
    <w:rsid w:val="002A0B7C"/>
    <w:rsid w:val="002A5A52"/>
    <w:rsid w:val="002B0E2F"/>
    <w:rsid w:val="002D1302"/>
    <w:rsid w:val="002D134D"/>
    <w:rsid w:val="002D2B51"/>
    <w:rsid w:val="002D5C58"/>
    <w:rsid w:val="002E0CB7"/>
    <w:rsid w:val="002F015D"/>
    <w:rsid w:val="002F084C"/>
    <w:rsid w:val="002F0F33"/>
    <w:rsid w:val="002F3C4E"/>
    <w:rsid w:val="002F5A6E"/>
    <w:rsid w:val="00312D1C"/>
    <w:rsid w:val="0031437F"/>
    <w:rsid w:val="003202CF"/>
    <w:rsid w:val="003226F2"/>
    <w:rsid w:val="00330635"/>
    <w:rsid w:val="003331C2"/>
    <w:rsid w:val="00336D6F"/>
    <w:rsid w:val="00341EA3"/>
    <w:rsid w:val="003466E0"/>
    <w:rsid w:val="00347DE0"/>
    <w:rsid w:val="003527E0"/>
    <w:rsid w:val="003606EC"/>
    <w:rsid w:val="00363F0E"/>
    <w:rsid w:val="00372D70"/>
    <w:rsid w:val="00372D76"/>
    <w:rsid w:val="00374B7D"/>
    <w:rsid w:val="00393253"/>
    <w:rsid w:val="003A1B3E"/>
    <w:rsid w:val="003C7559"/>
    <w:rsid w:val="003D3A40"/>
    <w:rsid w:val="003D4BC2"/>
    <w:rsid w:val="003D7209"/>
    <w:rsid w:val="003D7B26"/>
    <w:rsid w:val="003E5DEF"/>
    <w:rsid w:val="003E6226"/>
    <w:rsid w:val="003F062C"/>
    <w:rsid w:val="00400360"/>
    <w:rsid w:val="00413184"/>
    <w:rsid w:val="0041366E"/>
    <w:rsid w:val="00417421"/>
    <w:rsid w:val="00420FF2"/>
    <w:rsid w:val="0043117D"/>
    <w:rsid w:val="00441783"/>
    <w:rsid w:val="00442748"/>
    <w:rsid w:val="00443617"/>
    <w:rsid w:val="0044367E"/>
    <w:rsid w:val="0045093C"/>
    <w:rsid w:val="00465556"/>
    <w:rsid w:val="00480026"/>
    <w:rsid w:val="00487369"/>
    <w:rsid w:val="004920FE"/>
    <w:rsid w:val="0049217F"/>
    <w:rsid w:val="004A055C"/>
    <w:rsid w:val="004A3723"/>
    <w:rsid w:val="004A6C40"/>
    <w:rsid w:val="004B02D8"/>
    <w:rsid w:val="004B2EE9"/>
    <w:rsid w:val="004C2A0E"/>
    <w:rsid w:val="004C368A"/>
    <w:rsid w:val="004C57C7"/>
    <w:rsid w:val="004D18EA"/>
    <w:rsid w:val="004E7C5A"/>
    <w:rsid w:val="004F4406"/>
    <w:rsid w:val="005120AF"/>
    <w:rsid w:val="005138A9"/>
    <w:rsid w:val="00540910"/>
    <w:rsid w:val="00541D6D"/>
    <w:rsid w:val="00545E9E"/>
    <w:rsid w:val="00551F95"/>
    <w:rsid w:val="005527DE"/>
    <w:rsid w:val="00574088"/>
    <w:rsid w:val="00586B56"/>
    <w:rsid w:val="005902CD"/>
    <w:rsid w:val="0059048F"/>
    <w:rsid w:val="005922F6"/>
    <w:rsid w:val="005A212D"/>
    <w:rsid w:val="005A7BF1"/>
    <w:rsid w:val="005B0579"/>
    <w:rsid w:val="005C0663"/>
    <w:rsid w:val="005D195B"/>
    <w:rsid w:val="005D47F9"/>
    <w:rsid w:val="005D5B63"/>
    <w:rsid w:val="005E1AB9"/>
    <w:rsid w:val="005E42A0"/>
    <w:rsid w:val="005F151C"/>
    <w:rsid w:val="005F1B7E"/>
    <w:rsid w:val="005F287F"/>
    <w:rsid w:val="00602E20"/>
    <w:rsid w:val="0060396B"/>
    <w:rsid w:val="00606A8B"/>
    <w:rsid w:val="00606AD0"/>
    <w:rsid w:val="00615140"/>
    <w:rsid w:val="00616DF3"/>
    <w:rsid w:val="00623E38"/>
    <w:rsid w:val="00626C03"/>
    <w:rsid w:val="00636DDA"/>
    <w:rsid w:val="00641F31"/>
    <w:rsid w:val="00644EEF"/>
    <w:rsid w:val="0064597D"/>
    <w:rsid w:val="00663D09"/>
    <w:rsid w:val="00671851"/>
    <w:rsid w:val="006766FB"/>
    <w:rsid w:val="006A173C"/>
    <w:rsid w:val="006A549B"/>
    <w:rsid w:val="006A6717"/>
    <w:rsid w:val="006A781F"/>
    <w:rsid w:val="006B2582"/>
    <w:rsid w:val="006B2B8B"/>
    <w:rsid w:val="006B41CB"/>
    <w:rsid w:val="006B7D07"/>
    <w:rsid w:val="006C1BC8"/>
    <w:rsid w:val="006C7EE2"/>
    <w:rsid w:val="006D4DDB"/>
    <w:rsid w:val="006E0CD1"/>
    <w:rsid w:val="006E60FD"/>
    <w:rsid w:val="006F2812"/>
    <w:rsid w:val="007005C2"/>
    <w:rsid w:val="007065B9"/>
    <w:rsid w:val="0071371A"/>
    <w:rsid w:val="00721918"/>
    <w:rsid w:val="00724929"/>
    <w:rsid w:val="00735F6C"/>
    <w:rsid w:val="007365DC"/>
    <w:rsid w:val="007434F4"/>
    <w:rsid w:val="00743A97"/>
    <w:rsid w:val="00747747"/>
    <w:rsid w:val="00767770"/>
    <w:rsid w:val="00787239"/>
    <w:rsid w:val="00790CB6"/>
    <w:rsid w:val="00791E4C"/>
    <w:rsid w:val="00792E74"/>
    <w:rsid w:val="007A60F8"/>
    <w:rsid w:val="007C50AF"/>
    <w:rsid w:val="007D1948"/>
    <w:rsid w:val="007D4894"/>
    <w:rsid w:val="007D6771"/>
    <w:rsid w:val="007F572C"/>
    <w:rsid w:val="007F7DF1"/>
    <w:rsid w:val="00803E34"/>
    <w:rsid w:val="00806E4E"/>
    <w:rsid w:val="008100EE"/>
    <w:rsid w:val="0081088C"/>
    <w:rsid w:val="00813A47"/>
    <w:rsid w:val="00816562"/>
    <w:rsid w:val="00826212"/>
    <w:rsid w:val="00826FC1"/>
    <w:rsid w:val="00832220"/>
    <w:rsid w:val="008403E2"/>
    <w:rsid w:val="008425E1"/>
    <w:rsid w:val="008503E1"/>
    <w:rsid w:val="00851CFA"/>
    <w:rsid w:val="0085436D"/>
    <w:rsid w:val="00855DCC"/>
    <w:rsid w:val="00860A26"/>
    <w:rsid w:val="00880630"/>
    <w:rsid w:val="008833CC"/>
    <w:rsid w:val="00883F4B"/>
    <w:rsid w:val="00894402"/>
    <w:rsid w:val="008A2891"/>
    <w:rsid w:val="008A32D2"/>
    <w:rsid w:val="008A5B24"/>
    <w:rsid w:val="008D3ADF"/>
    <w:rsid w:val="008D5781"/>
    <w:rsid w:val="008F30A6"/>
    <w:rsid w:val="00900FB8"/>
    <w:rsid w:val="00901C1C"/>
    <w:rsid w:val="00902BBD"/>
    <w:rsid w:val="00902FD3"/>
    <w:rsid w:val="00912631"/>
    <w:rsid w:val="00912CEA"/>
    <w:rsid w:val="0091455C"/>
    <w:rsid w:val="00923DAB"/>
    <w:rsid w:val="00924388"/>
    <w:rsid w:val="00924A40"/>
    <w:rsid w:val="00930A87"/>
    <w:rsid w:val="0093205B"/>
    <w:rsid w:val="0094130E"/>
    <w:rsid w:val="00942EB4"/>
    <w:rsid w:val="00944790"/>
    <w:rsid w:val="009701EB"/>
    <w:rsid w:val="00971FB3"/>
    <w:rsid w:val="00974151"/>
    <w:rsid w:val="0098165D"/>
    <w:rsid w:val="009A4146"/>
    <w:rsid w:val="009A4EA7"/>
    <w:rsid w:val="009B2212"/>
    <w:rsid w:val="009D16F0"/>
    <w:rsid w:val="009D1D43"/>
    <w:rsid w:val="009D273F"/>
    <w:rsid w:val="009D3159"/>
    <w:rsid w:val="009D64B0"/>
    <w:rsid w:val="009E69EE"/>
    <w:rsid w:val="009F0AAE"/>
    <w:rsid w:val="009F0C86"/>
    <w:rsid w:val="00A015A7"/>
    <w:rsid w:val="00A03BCC"/>
    <w:rsid w:val="00A1409E"/>
    <w:rsid w:val="00A17C96"/>
    <w:rsid w:val="00A27221"/>
    <w:rsid w:val="00A33AD2"/>
    <w:rsid w:val="00A42053"/>
    <w:rsid w:val="00A435E8"/>
    <w:rsid w:val="00A4602D"/>
    <w:rsid w:val="00A50573"/>
    <w:rsid w:val="00A65361"/>
    <w:rsid w:val="00A72722"/>
    <w:rsid w:val="00A963A1"/>
    <w:rsid w:val="00AA031F"/>
    <w:rsid w:val="00AA395A"/>
    <w:rsid w:val="00AB224E"/>
    <w:rsid w:val="00AB4C53"/>
    <w:rsid w:val="00AB65F3"/>
    <w:rsid w:val="00AC4636"/>
    <w:rsid w:val="00AC7801"/>
    <w:rsid w:val="00AE27BC"/>
    <w:rsid w:val="00B11794"/>
    <w:rsid w:val="00B15045"/>
    <w:rsid w:val="00B15422"/>
    <w:rsid w:val="00B17D30"/>
    <w:rsid w:val="00B20252"/>
    <w:rsid w:val="00B265DB"/>
    <w:rsid w:val="00B27268"/>
    <w:rsid w:val="00B347EA"/>
    <w:rsid w:val="00B3510E"/>
    <w:rsid w:val="00B404E9"/>
    <w:rsid w:val="00B471C9"/>
    <w:rsid w:val="00B56C4F"/>
    <w:rsid w:val="00B61EC5"/>
    <w:rsid w:val="00B74F8A"/>
    <w:rsid w:val="00B8280D"/>
    <w:rsid w:val="00B83A20"/>
    <w:rsid w:val="00BA26EC"/>
    <w:rsid w:val="00BA3AF7"/>
    <w:rsid w:val="00BA52AE"/>
    <w:rsid w:val="00BC21D5"/>
    <w:rsid w:val="00BC45F9"/>
    <w:rsid w:val="00BD1046"/>
    <w:rsid w:val="00BD7010"/>
    <w:rsid w:val="00BE0368"/>
    <w:rsid w:val="00BF22F3"/>
    <w:rsid w:val="00C0297A"/>
    <w:rsid w:val="00C1463B"/>
    <w:rsid w:val="00C226DB"/>
    <w:rsid w:val="00C232DE"/>
    <w:rsid w:val="00C24BAF"/>
    <w:rsid w:val="00C31A2F"/>
    <w:rsid w:val="00C34202"/>
    <w:rsid w:val="00C36F9F"/>
    <w:rsid w:val="00C4032F"/>
    <w:rsid w:val="00C43352"/>
    <w:rsid w:val="00C522D1"/>
    <w:rsid w:val="00C55739"/>
    <w:rsid w:val="00C65688"/>
    <w:rsid w:val="00C73792"/>
    <w:rsid w:val="00C774DF"/>
    <w:rsid w:val="00C804C9"/>
    <w:rsid w:val="00C8233E"/>
    <w:rsid w:val="00C869C7"/>
    <w:rsid w:val="00C97A08"/>
    <w:rsid w:val="00CA713B"/>
    <w:rsid w:val="00CB2FD6"/>
    <w:rsid w:val="00CB385F"/>
    <w:rsid w:val="00CB45C7"/>
    <w:rsid w:val="00CB6074"/>
    <w:rsid w:val="00CB75A1"/>
    <w:rsid w:val="00CD7FA4"/>
    <w:rsid w:val="00CE7B9D"/>
    <w:rsid w:val="00D04D8C"/>
    <w:rsid w:val="00D04EE7"/>
    <w:rsid w:val="00D05F57"/>
    <w:rsid w:val="00D06355"/>
    <w:rsid w:val="00D14A75"/>
    <w:rsid w:val="00D159F3"/>
    <w:rsid w:val="00D25B22"/>
    <w:rsid w:val="00D337A0"/>
    <w:rsid w:val="00D34DAF"/>
    <w:rsid w:val="00D35E0C"/>
    <w:rsid w:val="00D36A29"/>
    <w:rsid w:val="00D45C02"/>
    <w:rsid w:val="00D71668"/>
    <w:rsid w:val="00D82956"/>
    <w:rsid w:val="00D8771B"/>
    <w:rsid w:val="00D90351"/>
    <w:rsid w:val="00DA0CA7"/>
    <w:rsid w:val="00DB0DA0"/>
    <w:rsid w:val="00DB5676"/>
    <w:rsid w:val="00DC3115"/>
    <w:rsid w:val="00DC4518"/>
    <w:rsid w:val="00DC6A9F"/>
    <w:rsid w:val="00DD318A"/>
    <w:rsid w:val="00DD33C3"/>
    <w:rsid w:val="00DD34F6"/>
    <w:rsid w:val="00DD4099"/>
    <w:rsid w:val="00DD547B"/>
    <w:rsid w:val="00DE0A35"/>
    <w:rsid w:val="00DE1A82"/>
    <w:rsid w:val="00DE4C6D"/>
    <w:rsid w:val="00E1077A"/>
    <w:rsid w:val="00E10901"/>
    <w:rsid w:val="00E16BBD"/>
    <w:rsid w:val="00E17BC5"/>
    <w:rsid w:val="00E21065"/>
    <w:rsid w:val="00E257BE"/>
    <w:rsid w:val="00E3736E"/>
    <w:rsid w:val="00E41997"/>
    <w:rsid w:val="00E45241"/>
    <w:rsid w:val="00E47C38"/>
    <w:rsid w:val="00E52E1E"/>
    <w:rsid w:val="00E74C27"/>
    <w:rsid w:val="00E82EF7"/>
    <w:rsid w:val="00E902F8"/>
    <w:rsid w:val="00E91855"/>
    <w:rsid w:val="00EA015E"/>
    <w:rsid w:val="00EA28C1"/>
    <w:rsid w:val="00EA314C"/>
    <w:rsid w:val="00EB1389"/>
    <w:rsid w:val="00ED4BFD"/>
    <w:rsid w:val="00ED6C9C"/>
    <w:rsid w:val="00EE4E85"/>
    <w:rsid w:val="00F0473B"/>
    <w:rsid w:val="00F104FB"/>
    <w:rsid w:val="00F1384F"/>
    <w:rsid w:val="00F138F9"/>
    <w:rsid w:val="00F164EF"/>
    <w:rsid w:val="00F21AF6"/>
    <w:rsid w:val="00F400D1"/>
    <w:rsid w:val="00F47EF3"/>
    <w:rsid w:val="00F51ACD"/>
    <w:rsid w:val="00F56F59"/>
    <w:rsid w:val="00F621AB"/>
    <w:rsid w:val="00F64DBE"/>
    <w:rsid w:val="00F82A9C"/>
    <w:rsid w:val="00F874EB"/>
    <w:rsid w:val="00F87656"/>
    <w:rsid w:val="00F95FA8"/>
    <w:rsid w:val="00FA0599"/>
    <w:rsid w:val="00FA0F36"/>
    <w:rsid w:val="00FB0911"/>
    <w:rsid w:val="00FB0951"/>
    <w:rsid w:val="00FB2824"/>
    <w:rsid w:val="00FC2144"/>
    <w:rsid w:val="00FD326A"/>
    <w:rsid w:val="00FD5132"/>
    <w:rsid w:val="00FF075D"/>
    <w:rsid w:val="00FF241B"/>
    <w:rsid w:val="00FF7FE9"/>
    <w:rsid w:val="2EBC9038"/>
    <w:rsid w:val="333445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AA04"/>
  <w15:chartTrackingRefBased/>
  <w15:docId w15:val="{6A0F4283-5B55-F14A-B4A6-E5F67DE3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1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5132"/>
    <w:pPr>
      <w:ind w:left="720"/>
      <w:contextualSpacing/>
    </w:pPr>
  </w:style>
  <w:style w:type="character" w:styleId="Hyperlink">
    <w:name w:val="Hyperlink"/>
    <w:basedOn w:val="DefaultParagraphFont"/>
    <w:uiPriority w:val="99"/>
    <w:unhideWhenUsed/>
    <w:rsid w:val="000058B1"/>
    <w:rPr>
      <w:color w:val="0000FF"/>
      <w:u w:val="single"/>
    </w:rPr>
  </w:style>
  <w:style w:type="character" w:styleId="FollowedHyperlink">
    <w:name w:val="FollowedHyperlink"/>
    <w:basedOn w:val="DefaultParagraphFont"/>
    <w:uiPriority w:val="99"/>
    <w:semiHidden/>
    <w:unhideWhenUsed/>
    <w:rsid w:val="000058B1"/>
    <w:rPr>
      <w:color w:val="954F72" w:themeColor="followedHyperlink"/>
      <w:u w:val="single"/>
    </w:rPr>
  </w:style>
  <w:style w:type="paragraph" w:styleId="Header">
    <w:name w:val="header"/>
    <w:basedOn w:val="Normal"/>
    <w:link w:val="HeaderChar"/>
    <w:uiPriority w:val="99"/>
    <w:unhideWhenUsed/>
    <w:rsid w:val="00A96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3A1"/>
  </w:style>
  <w:style w:type="paragraph" w:styleId="Footer">
    <w:name w:val="footer"/>
    <w:basedOn w:val="Normal"/>
    <w:link w:val="FooterChar"/>
    <w:uiPriority w:val="99"/>
    <w:unhideWhenUsed/>
    <w:rsid w:val="00A963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3A1"/>
  </w:style>
  <w:style w:type="paragraph" w:styleId="BalloonText">
    <w:name w:val="Balloon Text"/>
    <w:basedOn w:val="Normal"/>
    <w:link w:val="BalloonTextChar"/>
    <w:uiPriority w:val="99"/>
    <w:semiHidden/>
    <w:unhideWhenUsed/>
    <w:rsid w:val="002D13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02"/>
    <w:rPr>
      <w:rFonts w:ascii="Segoe UI" w:hAnsi="Segoe UI" w:cs="Segoe UI"/>
      <w:sz w:val="18"/>
      <w:szCs w:val="18"/>
    </w:rPr>
  </w:style>
  <w:style w:type="paragraph" w:customStyle="1" w:styleId="Default">
    <w:name w:val="Default"/>
    <w:rsid w:val="003C7559"/>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E52E1E"/>
    <w:pPr>
      <w:widowControl w:val="0"/>
      <w:autoSpaceDE w:val="0"/>
      <w:autoSpaceDN w:val="0"/>
      <w:spacing w:before="63" w:after="0" w:line="240" w:lineRule="auto"/>
      <w:ind w:left="113"/>
    </w:pPr>
    <w:rPr>
      <w:rFonts w:ascii="Roboto" w:eastAsia="Roboto" w:hAnsi="Roboto" w:cs="Roboto"/>
      <w:lang w:val="en-US"/>
    </w:rPr>
  </w:style>
  <w:style w:type="table" w:customStyle="1" w:styleId="TableGrid0">
    <w:name w:val="TableGrid"/>
    <w:rsid w:val="008403E2"/>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8165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58478">
      <w:bodyDiv w:val="1"/>
      <w:marLeft w:val="0"/>
      <w:marRight w:val="0"/>
      <w:marTop w:val="0"/>
      <w:marBottom w:val="0"/>
      <w:divBdr>
        <w:top w:val="none" w:sz="0" w:space="0" w:color="auto"/>
        <w:left w:val="none" w:sz="0" w:space="0" w:color="auto"/>
        <w:bottom w:val="none" w:sz="0" w:space="0" w:color="auto"/>
        <w:right w:val="none" w:sz="0" w:space="0" w:color="auto"/>
      </w:divBdr>
    </w:div>
    <w:div w:id="73867353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CBC73F788C694692D09BA451832C14" ma:contentTypeVersion="19" ma:contentTypeDescription="Create a new document." ma:contentTypeScope="" ma:versionID="1b7a4343484991c99572ac486b3be128">
  <xsd:schema xmlns:xsd="http://www.w3.org/2001/XMLSchema" xmlns:xs="http://www.w3.org/2001/XMLSchema" xmlns:p="http://schemas.microsoft.com/office/2006/metadata/properties" xmlns:ns2="eace8e5a-5038-4173-bacf-714a293bdc1e" xmlns:ns3="7fcc380e-2e44-4cd9-9400-8d24d2ff880b" targetNamespace="http://schemas.microsoft.com/office/2006/metadata/properties" ma:root="true" ma:fieldsID="ff8d43a134eb98b750fdc16ff5015ac7" ns2:_="" ns3:_="">
    <xsd:import namespace="eace8e5a-5038-4173-bacf-714a293bdc1e"/>
    <xsd:import namespace="7fcc380e-2e44-4cd9-9400-8d24d2ff88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read"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e8e5a-5038-4173-bacf-714a293bdc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read" ma:index="13" nillable="true" ma:displayName="read" ma:default="1" ma:format="Dropdown" ma:internalName="read">
      <xsd:simpleType>
        <xsd:restriction base="dms:Boolea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712c92-9b12-409a-983c-a13749e144d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cc380e-2e44-4cd9-9400-8d24d2ff88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988a930-b4a6-483c-8d29-78cc22eb85ea}" ma:internalName="TaxCatchAll" ma:showField="CatchAllData" ma:web="7fcc380e-2e44-4cd9-9400-8d24d2ff8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fcc380e-2e44-4cd9-9400-8d24d2ff880b" xsi:nil="true"/>
    <lcf76f155ced4ddcb4097134ff3c332f xmlns="eace8e5a-5038-4173-bacf-714a293bdc1e">
      <Terms xmlns="http://schemas.microsoft.com/office/infopath/2007/PartnerControls"/>
    </lcf76f155ced4ddcb4097134ff3c332f>
    <read xmlns="eace8e5a-5038-4173-bacf-714a293bdc1e">true</rea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D3608-B39A-4915-990A-76DE14D7970C}">
  <ds:schemaRefs>
    <ds:schemaRef ds:uri="http://schemas.microsoft.com/sharepoint/v3/contenttype/forms"/>
  </ds:schemaRefs>
</ds:datastoreItem>
</file>

<file path=customXml/itemProps2.xml><?xml version="1.0" encoding="utf-8"?>
<ds:datastoreItem xmlns:ds="http://schemas.openxmlformats.org/officeDocument/2006/customXml" ds:itemID="{8F30D692-C48E-422C-905B-E1445E470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e8e5a-5038-4173-bacf-714a293bdc1e"/>
    <ds:schemaRef ds:uri="7fcc380e-2e44-4cd9-9400-8d24d2ff8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4FDA9B-C535-4317-A687-B4255760E767}">
  <ds:schemaRefs>
    <ds:schemaRef ds:uri="http://schemas.microsoft.com/office/2006/metadata/properties"/>
    <ds:schemaRef ds:uri="http://schemas.microsoft.com/office/infopath/2007/PartnerControls"/>
    <ds:schemaRef ds:uri="7fcc380e-2e44-4cd9-9400-8d24d2ff880b"/>
    <ds:schemaRef ds:uri="eace8e5a-5038-4173-bacf-714a293bdc1e"/>
  </ds:schemaRefs>
</ds:datastoreItem>
</file>

<file path=customXml/itemProps4.xml><?xml version="1.0" encoding="utf-8"?>
<ds:datastoreItem xmlns:ds="http://schemas.openxmlformats.org/officeDocument/2006/customXml" ds:itemID="{010890CB-7CE7-4929-9C96-B9C146C3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3723</Words>
  <Characters>21224</Characters>
  <Application>Microsoft Office Word</Application>
  <DocSecurity>0</DocSecurity>
  <Lines>176</Lines>
  <Paragraphs>49</Paragraphs>
  <ScaleCrop>false</ScaleCrop>
  <Company>Microsoft</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Melanie Simpson</cp:lastModifiedBy>
  <cp:revision>2</cp:revision>
  <cp:lastPrinted>2020-02-03T06:23:00Z</cp:lastPrinted>
  <dcterms:created xsi:type="dcterms:W3CDTF">2024-02-10T15:12:00Z</dcterms:created>
  <dcterms:modified xsi:type="dcterms:W3CDTF">2024-02-10T15:12:00Z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0x01010048CBC73F788C694692D09BA451832C14</vt:lpwstr>
  </property>
  <property fmtid="{D5CDD505-2E9C-101B-9397-08002B2CF9AE}" pid="3" name="MediaServiceImageTags">
    <vt:lpwstr/>
  </property>
</Properties>
</file>